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CCF" w:rsidRDefault="00587CCF" w:rsidP="00185141">
      <w:pPr>
        <w:keepNext/>
        <w:outlineLvl w:val="0"/>
        <w:rPr>
          <w:i/>
          <w:iCs/>
        </w:rPr>
      </w:pPr>
    </w:p>
    <w:p w:rsidR="00587CCF" w:rsidRDefault="00587CCF" w:rsidP="00587CCF">
      <w:pPr>
        <w:rPr>
          <w:b/>
          <w:bCs/>
          <w:sz w:val="13"/>
        </w:rPr>
      </w:pPr>
    </w:p>
    <w:p w:rsidR="00587CCF" w:rsidRDefault="00587CCF" w:rsidP="00587CCF">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587CCF" w:rsidRDefault="00587CCF" w:rsidP="00587CCF">
      <w:pPr>
        <w:jc w:val="center"/>
        <w:rPr>
          <w:b/>
          <w:bCs/>
          <w:sz w:val="32"/>
          <w:szCs w:val="32"/>
          <w:vertAlign w:val="superscript"/>
        </w:rPr>
      </w:pPr>
      <w:r>
        <w:rPr>
          <w:b/>
          <w:bCs/>
          <w:sz w:val="32"/>
          <w:szCs w:val="32"/>
          <w:vertAlign w:val="superscript"/>
        </w:rPr>
        <w:t xml:space="preserve"> высшего образования</w:t>
      </w:r>
    </w:p>
    <w:p w:rsidR="00587CCF" w:rsidRDefault="00587CCF" w:rsidP="00587CCF">
      <w:pPr>
        <w:jc w:val="center"/>
        <w:rPr>
          <w:b/>
          <w:bCs/>
          <w:sz w:val="32"/>
          <w:szCs w:val="32"/>
          <w:vertAlign w:val="superscript"/>
        </w:rPr>
      </w:pPr>
      <w:r>
        <w:rPr>
          <w:b/>
          <w:bCs/>
          <w:sz w:val="32"/>
          <w:szCs w:val="32"/>
          <w:vertAlign w:val="superscript"/>
        </w:rPr>
        <w:t>Московский государственный институт культуры</w:t>
      </w:r>
    </w:p>
    <w:p w:rsidR="00587CCF" w:rsidRDefault="00587CCF" w:rsidP="00587CCF">
      <w:pPr>
        <w:rPr>
          <w:b/>
          <w:bCs/>
        </w:rPr>
      </w:pPr>
    </w:p>
    <w:p w:rsidR="00587CCF" w:rsidRDefault="00587CCF" w:rsidP="00587CCF">
      <w:pPr>
        <w:rPr>
          <w:b/>
          <w:bCs/>
        </w:rPr>
      </w:pPr>
    </w:p>
    <w:tbl>
      <w:tblPr>
        <w:tblW w:w="4253" w:type="dxa"/>
        <w:tblInd w:w="4678" w:type="dxa"/>
        <w:tblLook w:val="01E0" w:firstRow="1" w:lastRow="1" w:firstColumn="1" w:lastColumn="1" w:noHBand="0" w:noVBand="0"/>
      </w:tblPr>
      <w:tblGrid>
        <w:gridCol w:w="4253"/>
      </w:tblGrid>
      <w:tr w:rsidR="00587CCF" w:rsidTr="00185141">
        <w:tc>
          <w:tcPr>
            <w:tcW w:w="4253" w:type="dxa"/>
          </w:tcPr>
          <w:p w:rsidR="00185141" w:rsidRDefault="00185141" w:rsidP="00185141">
            <w:pPr>
              <w:jc w:val="right"/>
              <w:rPr>
                <w:b/>
                <w:bCs/>
              </w:rPr>
            </w:pPr>
            <w:r>
              <w:rPr>
                <w:b/>
                <w:bCs/>
              </w:rPr>
              <w:t>УТВЕРЖДЕНО</w:t>
            </w:r>
          </w:p>
          <w:p w:rsidR="00185141" w:rsidRDefault="00185141" w:rsidP="00185141">
            <w:pPr>
              <w:jc w:val="right"/>
              <w:rPr>
                <w:b/>
                <w:bCs/>
              </w:rPr>
            </w:pPr>
            <w:r>
              <w:rPr>
                <w:b/>
                <w:bCs/>
              </w:rPr>
              <w:t>Председатель УМС</w:t>
            </w:r>
          </w:p>
          <w:p w:rsidR="00185141" w:rsidRDefault="00185141" w:rsidP="00185141">
            <w:pPr>
              <w:jc w:val="right"/>
              <w:rPr>
                <w:b/>
                <w:bCs/>
              </w:rPr>
            </w:pPr>
            <w:r>
              <w:rPr>
                <w:b/>
                <w:bCs/>
              </w:rPr>
              <w:t>Факультета искусств</w:t>
            </w:r>
          </w:p>
          <w:p w:rsidR="00587CCF" w:rsidRDefault="00185141" w:rsidP="00185141">
            <w:pPr>
              <w:ind w:right="27"/>
              <w:jc w:val="right"/>
              <w:rPr>
                <w:b/>
                <w:bCs/>
                <w:sz w:val="32"/>
                <w:szCs w:val="32"/>
                <w:vertAlign w:val="superscript"/>
              </w:rPr>
            </w:pPr>
            <w:r>
              <w:rPr>
                <w:b/>
                <w:bCs/>
              </w:rPr>
              <w:t>Гуров Михаил Борисович</w:t>
            </w:r>
            <w:r>
              <w:rPr>
                <w:b/>
                <w:bCs/>
                <w:sz w:val="32"/>
                <w:szCs w:val="32"/>
                <w:vertAlign w:val="superscript"/>
              </w:rPr>
              <w:t xml:space="preserve"> </w:t>
            </w:r>
          </w:p>
        </w:tc>
      </w:tr>
    </w:tbl>
    <w:p w:rsidR="00587CCF" w:rsidRDefault="00587CCF" w:rsidP="00587CCF">
      <w:pPr>
        <w:ind w:right="27"/>
      </w:pPr>
    </w:p>
    <w:p w:rsidR="00587CCF" w:rsidRDefault="00587CCF" w:rsidP="00587CCF">
      <w:pPr>
        <w:ind w:right="27"/>
      </w:pPr>
    </w:p>
    <w:p w:rsidR="00587CCF" w:rsidRDefault="00587CCF" w:rsidP="00587CCF">
      <w:pPr>
        <w:ind w:right="27"/>
        <w:rPr>
          <w:b/>
          <w:bCs/>
        </w:rPr>
      </w:pPr>
    </w:p>
    <w:p w:rsidR="00587CCF" w:rsidRDefault="00587CCF" w:rsidP="00587CCF">
      <w:pPr>
        <w:jc w:val="center"/>
        <w:rPr>
          <w:b/>
          <w:bCs/>
          <w:smallCaps/>
        </w:rPr>
      </w:pPr>
      <w:r>
        <w:rPr>
          <w:b/>
          <w:bCs/>
          <w:smallCaps/>
        </w:rPr>
        <w:t>РАБОЧАЯ ПРОГРАММА ДИСЦИПЛИНЫ</w:t>
      </w:r>
      <w:r w:rsidR="00034E55">
        <w:rPr>
          <w:b/>
          <w:bCs/>
          <w:smallCaps/>
        </w:rPr>
        <w:t xml:space="preserve"> (модуля)</w:t>
      </w:r>
    </w:p>
    <w:p w:rsidR="00587CCF" w:rsidRDefault="00587CCF" w:rsidP="00587CCF">
      <w:pPr>
        <w:jc w:val="center"/>
        <w:rPr>
          <w:b/>
          <w:bCs/>
          <w:smallCaps/>
        </w:rPr>
      </w:pPr>
    </w:p>
    <w:tbl>
      <w:tblPr>
        <w:tblW w:w="7585" w:type="dxa"/>
        <w:jc w:val="center"/>
        <w:tblLook w:val="04A0" w:firstRow="1" w:lastRow="0" w:firstColumn="1" w:lastColumn="0" w:noHBand="0" w:noVBand="1"/>
      </w:tblPr>
      <w:tblGrid>
        <w:gridCol w:w="7585"/>
      </w:tblGrid>
      <w:tr w:rsidR="00587CCF" w:rsidTr="00185141">
        <w:trPr>
          <w:jc w:val="center"/>
        </w:trPr>
        <w:tc>
          <w:tcPr>
            <w:tcW w:w="7585" w:type="dxa"/>
            <w:shd w:val="clear" w:color="auto" w:fill="auto"/>
          </w:tcPr>
          <w:p w:rsidR="00587CCF" w:rsidRDefault="00587CCF" w:rsidP="00185141">
            <w:pPr>
              <w:tabs>
                <w:tab w:val="left" w:pos="1140"/>
                <w:tab w:val="center" w:pos="4677"/>
              </w:tabs>
              <w:spacing w:line="480" w:lineRule="auto"/>
              <w:jc w:val="center"/>
              <w:rPr>
                <w:b/>
                <w:bCs/>
                <w:smallCaps/>
                <w:sz w:val="28"/>
                <w:szCs w:val="28"/>
              </w:rPr>
            </w:pPr>
            <w:r>
              <w:rPr>
                <w:b/>
                <w:bCs/>
                <w:smallCaps/>
                <w:sz w:val="28"/>
                <w:szCs w:val="28"/>
                <w:lang w:eastAsia="zh-CN"/>
              </w:rPr>
              <w:t>Массовая музыкальная культура</w:t>
            </w:r>
          </w:p>
        </w:tc>
      </w:tr>
    </w:tbl>
    <w:p w:rsidR="00587CCF" w:rsidRDefault="00587CCF" w:rsidP="00587CCF">
      <w:pPr>
        <w:rPr>
          <w:b/>
          <w:bCs/>
        </w:rPr>
      </w:pPr>
    </w:p>
    <w:p w:rsidR="00587CCF" w:rsidRDefault="00587CCF" w:rsidP="00587CCF">
      <w:pPr>
        <w:rPr>
          <w:b/>
          <w:bCs/>
        </w:rPr>
      </w:pPr>
    </w:p>
    <w:p w:rsidR="00587CCF" w:rsidRDefault="00587CCF" w:rsidP="00587CCF">
      <w:pPr>
        <w:tabs>
          <w:tab w:val="right" w:leader="underscore" w:pos="8505"/>
        </w:tabs>
        <w:ind w:firstLine="567"/>
        <w:rPr>
          <w:b/>
          <w:bCs/>
        </w:rPr>
      </w:pPr>
    </w:p>
    <w:p w:rsidR="00587CCF" w:rsidRDefault="00587CCF" w:rsidP="00587CCF">
      <w:pPr>
        <w:tabs>
          <w:tab w:val="right" w:leader="underscore" w:pos="8505"/>
        </w:tabs>
        <w:rPr>
          <w:b/>
          <w:bCs/>
        </w:rPr>
      </w:pPr>
      <w:r>
        <w:rPr>
          <w:b/>
          <w:bCs/>
        </w:rPr>
        <w:t>Направление подготовки/специальности (код, наименование)</w:t>
      </w:r>
    </w:p>
    <w:p w:rsidR="00587CCF" w:rsidRDefault="00587CCF" w:rsidP="00587CCF">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587CCF" w:rsidRDefault="00587CCF" w:rsidP="00587CCF">
      <w:pPr>
        <w:tabs>
          <w:tab w:val="right" w:leader="underscore" w:pos="8505"/>
        </w:tabs>
        <w:ind w:firstLine="567"/>
        <w:rPr>
          <w:b/>
          <w:bCs/>
        </w:rPr>
      </w:pPr>
    </w:p>
    <w:p w:rsidR="00587CCF" w:rsidRDefault="00587CCF" w:rsidP="00587CCF">
      <w:pPr>
        <w:tabs>
          <w:tab w:val="right" w:leader="underscore" w:pos="8505"/>
        </w:tabs>
        <w:rPr>
          <w:b/>
        </w:rPr>
      </w:pPr>
      <w:r>
        <w:rPr>
          <w:b/>
          <w:bCs/>
        </w:rPr>
        <w:t>Профиль подготовки/специализация З</w:t>
      </w:r>
      <w:r>
        <w:rPr>
          <w:b/>
        </w:rPr>
        <w:t>вукорежиссура зрелищных программ</w:t>
      </w:r>
    </w:p>
    <w:p w:rsidR="00587CCF" w:rsidRDefault="00587CCF" w:rsidP="00587CCF">
      <w:pPr>
        <w:tabs>
          <w:tab w:val="right" w:leader="underscore" w:pos="8505"/>
        </w:tabs>
        <w:ind w:firstLine="567"/>
        <w:rPr>
          <w:b/>
          <w:bCs/>
        </w:rPr>
      </w:pPr>
    </w:p>
    <w:p w:rsidR="00587CCF" w:rsidRDefault="00587CCF" w:rsidP="00587CCF">
      <w:pPr>
        <w:tabs>
          <w:tab w:val="right" w:leader="underscore" w:pos="8505"/>
        </w:tabs>
        <w:ind w:firstLine="567"/>
        <w:rPr>
          <w:b/>
          <w:bCs/>
        </w:rPr>
      </w:pPr>
    </w:p>
    <w:p w:rsidR="00587CCF" w:rsidRDefault="00587CCF" w:rsidP="00587CCF">
      <w:pPr>
        <w:tabs>
          <w:tab w:val="right" w:leader="underscore" w:pos="8505"/>
        </w:tabs>
        <w:rPr>
          <w:b/>
          <w:bCs/>
        </w:rPr>
      </w:pPr>
      <w:r>
        <w:rPr>
          <w:b/>
          <w:bCs/>
        </w:rPr>
        <w:t xml:space="preserve">Квалификация (степень) выпускника </w:t>
      </w:r>
      <w:r>
        <w:rPr>
          <w:b/>
          <w:bCs/>
          <w:lang w:eastAsia="zh-CN"/>
        </w:rPr>
        <w:t>Специалист</w:t>
      </w:r>
    </w:p>
    <w:p w:rsidR="00587CCF" w:rsidRDefault="00587CCF" w:rsidP="00587CCF">
      <w:pPr>
        <w:tabs>
          <w:tab w:val="right" w:leader="underscore" w:pos="8505"/>
        </w:tabs>
        <w:rPr>
          <w:b/>
          <w:bCs/>
        </w:rPr>
      </w:pPr>
    </w:p>
    <w:p w:rsidR="00587CCF" w:rsidRDefault="00587CCF" w:rsidP="00587CCF">
      <w:pPr>
        <w:tabs>
          <w:tab w:val="right" w:leader="underscore" w:pos="8505"/>
        </w:tabs>
        <w:rPr>
          <w:b/>
          <w:bCs/>
          <w:i/>
        </w:rPr>
      </w:pPr>
      <w:r>
        <w:rPr>
          <w:b/>
          <w:bCs/>
        </w:rPr>
        <w:t>Форма обучения</w:t>
      </w:r>
      <w:r>
        <w:rPr>
          <w:b/>
          <w:bCs/>
          <w:lang w:eastAsia="zh-CN"/>
        </w:rPr>
        <w:t xml:space="preserve"> </w:t>
      </w:r>
      <w:r>
        <w:rPr>
          <w:b/>
          <w:bCs/>
          <w:i/>
          <w:lang w:eastAsia="zh-CN"/>
        </w:rPr>
        <w:t>очная, заочная</w:t>
      </w:r>
    </w:p>
    <w:p w:rsidR="00587CCF" w:rsidRDefault="00587CCF" w:rsidP="00587CCF">
      <w:pPr>
        <w:ind w:firstLine="1843"/>
        <w:rPr>
          <w:b/>
          <w:bCs/>
          <w:vertAlign w:val="superscript"/>
        </w:rPr>
      </w:pPr>
    </w:p>
    <w:p w:rsidR="00587CCF" w:rsidRDefault="00587CCF" w:rsidP="00587CCF">
      <w:pPr>
        <w:tabs>
          <w:tab w:val="left" w:pos="708"/>
        </w:tabs>
        <w:rPr>
          <w:b/>
          <w:bCs/>
        </w:rPr>
      </w:pPr>
    </w:p>
    <w:p w:rsidR="00587CCF" w:rsidRDefault="00587CCF" w:rsidP="00587CCF">
      <w:pPr>
        <w:jc w:val="center"/>
        <w:rPr>
          <w:i/>
        </w:rPr>
      </w:pPr>
      <w:r>
        <w:rPr>
          <w:i/>
        </w:rPr>
        <w:t>(РПД адаптирована для лиц</w:t>
      </w:r>
    </w:p>
    <w:p w:rsidR="00587CCF" w:rsidRDefault="00587CCF" w:rsidP="00587CCF">
      <w:pPr>
        <w:jc w:val="center"/>
        <w:rPr>
          <w:i/>
        </w:rPr>
      </w:pPr>
      <w:r>
        <w:rPr>
          <w:i/>
        </w:rPr>
        <w:t>с ограниченными возможностями</w:t>
      </w:r>
    </w:p>
    <w:p w:rsidR="00587CCF" w:rsidRDefault="00587CCF" w:rsidP="00587CCF">
      <w:pPr>
        <w:jc w:val="center"/>
        <w:rPr>
          <w:i/>
        </w:rPr>
      </w:pPr>
      <w:r>
        <w:rPr>
          <w:i/>
        </w:rPr>
        <w:t xml:space="preserve"> здоровья и инвалидов)</w:t>
      </w:r>
    </w:p>
    <w:p w:rsidR="00587CCF" w:rsidRPr="00587CCF" w:rsidRDefault="00587CCF" w:rsidP="00587CCF">
      <w:pPr>
        <w:jc w:val="center"/>
        <w:rPr>
          <w:i/>
        </w:rPr>
      </w:pPr>
    </w:p>
    <w:p w:rsidR="00587CCF" w:rsidRDefault="00587CCF"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185141" w:rsidRDefault="00185141" w:rsidP="00587CCF">
      <w:pPr>
        <w:tabs>
          <w:tab w:val="left" w:pos="708"/>
        </w:tabs>
        <w:rPr>
          <w:b/>
          <w:bCs/>
        </w:rPr>
      </w:pPr>
    </w:p>
    <w:p w:rsidR="00DB3354" w:rsidRDefault="00DB3354" w:rsidP="00DB3354">
      <w:pPr>
        <w:rPr>
          <w:b/>
          <w:bCs/>
          <w:lang w:eastAsia="zh-CN"/>
        </w:rPr>
      </w:pPr>
    </w:p>
    <w:p w:rsidR="00DB3354" w:rsidRDefault="00DB3354" w:rsidP="00DB3354">
      <w:pPr>
        <w:rPr>
          <w:b/>
          <w:bCs/>
          <w:lang w:eastAsia="zh-CN"/>
        </w:rPr>
      </w:pPr>
    </w:p>
    <w:p w:rsidR="00185141" w:rsidRPr="00CF1BE9" w:rsidRDefault="00185141" w:rsidP="00185141">
      <w:pPr>
        <w:pStyle w:val="ad"/>
        <w:spacing w:line="276" w:lineRule="auto"/>
        <w:ind w:left="1069"/>
        <w:jc w:val="both"/>
      </w:pPr>
      <w:r>
        <w:rPr>
          <w:rFonts w:eastAsia="Calibri"/>
          <w:b/>
          <w:bCs/>
          <w:iCs/>
          <w:shd w:val="clear" w:color="auto" w:fill="FFFFFF"/>
        </w:rPr>
        <w:t xml:space="preserve">1. </w:t>
      </w:r>
      <w:r w:rsidRPr="00CF1BE9">
        <w:rPr>
          <w:b/>
        </w:rPr>
        <w:t>ЦЕЛИ И ЗАДАЧИ ОСВОЕНИЯ ДИСЦИПЛИНЫ</w:t>
      </w:r>
    </w:p>
    <w:p w:rsidR="00DB3354" w:rsidRDefault="00DB3354" w:rsidP="00DB3354"/>
    <w:p w:rsidR="00300976" w:rsidRPr="00300976" w:rsidRDefault="00300976" w:rsidP="00300976">
      <w:pPr>
        <w:spacing w:after="120"/>
        <w:ind w:firstLine="709"/>
        <w:jc w:val="both"/>
        <w:rPr>
          <w:spacing w:val="8"/>
          <w:sz w:val="28"/>
        </w:rPr>
      </w:pPr>
      <w:r w:rsidRPr="00300976">
        <w:rPr>
          <w:b/>
          <w:bCs/>
          <w:sz w:val="28"/>
        </w:rPr>
        <w:t>Цели:</w:t>
      </w:r>
      <w:r w:rsidRPr="00300976">
        <w:rPr>
          <w:sz w:val="28"/>
        </w:rPr>
        <w:t xml:space="preserve"> </w:t>
      </w:r>
      <w:r w:rsidRPr="00300976">
        <w:rPr>
          <w:spacing w:val="1"/>
          <w:sz w:val="28"/>
        </w:rPr>
        <w:t xml:space="preserve">воспитание грамотного специалиста, способного компетентно </w:t>
      </w:r>
      <w:r w:rsidRPr="00300976">
        <w:rPr>
          <w:spacing w:val="-1"/>
          <w:sz w:val="28"/>
        </w:rPr>
        <w:t>оценивать явления современной муссовой музыкальной культуры.</w:t>
      </w:r>
      <w:r w:rsidRPr="00300976">
        <w:rPr>
          <w:spacing w:val="8"/>
          <w:sz w:val="28"/>
        </w:rPr>
        <w:t xml:space="preserve"> </w:t>
      </w:r>
    </w:p>
    <w:p w:rsidR="00DB3354" w:rsidRPr="00185141" w:rsidRDefault="00A621A7" w:rsidP="00185141">
      <w:pPr>
        <w:rPr>
          <w:sz w:val="28"/>
        </w:rPr>
      </w:pPr>
      <w:r>
        <w:rPr>
          <w:b/>
          <w:bCs/>
          <w:spacing w:val="8"/>
          <w:sz w:val="28"/>
        </w:rPr>
        <w:t xml:space="preserve">         </w:t>
      </w:r>
      <w:r w:rsidR="00300976" w:rsidRPr="00300976">
        <w:rPr>
          <w:b/>
          <w:bCs/>
          <w:spacing w:val="8"/>
          <w:sz w:val="28"/>
        </w:rPr>
        <w:t>Задачи:</w:t>
      </w:r>
      <w:r w:rsidR="00300976" w:rsidRPr="00300976">
        <w:rPr>
          <w:spacing w:val="8"/>
          <w:sz w:val="28"/>
        </w:rPr>
        <w:t xml:space="preserve"> дополнить основные </w:t>
      </w:r>
      <w:r w:rsidR="00300976" w:rsidRPr="00300976">
        <w:rPr>
          <w:spacing w:val="-1"/>
          <w:sz w:val="28"/>
        </w:rPr>
        <w:t xml:space="preserve">исторические курсы </w:t>
      </w:r>
      <w:r w:rsidR="00300976" w:rsidRPr="00300976">
        <w:rPr>
          <w:spacing w:val="-2"/>
          <w:sz w:val="28"/>
        </w:rPr>
        <w:t xml:space="preserve">и </w:t>
      </w:r>
      <w:r w:rsidR="00300976" w:rsidRPr="00300976">
        <w:rPr>
          <w:spacing w:val="8"/>
          <w:sz w:val="28"/>
        </w:rPr>
        <w:t xml:space="preserve">углубляет представления студентов о </w:t>
      </w:r>
      <w:r w:rsidR="00300976" w:rsidRPr="00300976">
        <w:rPr>
          <w:spacing w:val="-1"/>
          <w:sz w:val="28"/>
        </w:rPr>
        <w:t>процессах, происходящих в музыке новейшего времени</w:t>
      </w:r>
      <w:r w:rsidR="00300976" w:rsidRPr="00300976">
        <w:rPr>
          <w:sz w:val="28"/>
        </w:rPr>
        <w:t>.</w:t>
      </w:r>
      <w:r w:rsidR="00DB3354">
        <w:rPr>
          <w:b/>
          <w:bCs/>
          <w:i/>
          <w:lang w:eastAsia="zh-CN"/>
        </w:rPr>
        <w:t xml:space="preserve"> </w:t>
      </w:r>
    </w:p>
    <w:p w:rsidR="00DB3354" w:rsidRDefault="00DB3354" w:rsidP="00DB3354">
      <w:pPr>
        <w:pStyle w:val="ConsPlusNormal"/>
        <w:ind w:left="33" w:firstLine="0"/>
        <w:rPr>
          <w:rFonts w:ascii="Times New Roman" w:hAnsi="Times New Roman" w:cs="Times New Roman"/>
          <w:sz w:val="28"/>
          <w:szCs w:val="28"/>
        </w:rPr>
      </w:pPr>
    </w:p>
    <w:p w:rsidR="00DB3354" w:rsidRPr="00A62D47" w:rsidRDefault="00DB3354" w:rsidP="00DB3354">
      <w:pPr>
        <w:keepNext/>
        <w:keepLines/>
        <w:spacing w:before="240" w:after="60"/>
        <w:ind w:right="1320" w:firstLine="709"/>
        <w:outlineLvl w:val="2"/>
        <w:rPr>
          <w:rFonts w:eastAsia="Arial Unicode MS"/>
          <w:b/>
          <w:caps/>
          <w:lang w:eastAsia="zh-CN"/>
        </w:rPr>
      </w:pPr>
      <w:bookmarkStart w:id="0" w:name="_Toc528600541"/>
      <w:r w:rsidRPr="00A62D47">
        <w:rPr>
          <w:rFonts w:eastAsia="Arial Unicode MS"/>
          <w:b/>
          <w:caps/>
          <w:lang w:eastAsia="zh-CN"/>
        </w:rPr>
        <w:t>2. МЕСТО ДИСЦИПЛИНЫ В СТРУКТУРЕ ОПОП ВО</w:t>
      </w:r>
      <w:bookmarkEnd w:id="0"/>
    </w:p>
    <w:p w:rsidR="00DB3354" w:rsidRDefault="00DB3354" w:rsidP="00DB3354">
      <w:pPr>
        <w:shd w:val="clear" w:color="auto" w:fill="FFFFFF"/>
        <w:spacing w:after="120" w:line="276" w:lineRule="auto"/>
        <w:ind w:firstLine="709"/>
        <w:jc w:val="both"/>
        <w:rPr>
          <w:szCs w:val="28"/>
        </w:rPr>
      </w:pPr>
      <w:r>
        <w:rPr>
          <w:szCs w:val="28"/>
        </w:rPr>
        <w:t xml:space="preserve">Дисциплина </w:t>
      </w:r>
      <w:r>
        <w:rPr>
          <w:b/>
          <w:bCs/>
          <w:spacing w:val="-3"/>
          <w:szCs w:val="28"/>
        </w:rPr>
        <w:t xml:space="preserve">Массовая музыкальная культура </w:t>
      </w:r>
      <w:r>
        <w:rPr>
          <w:szCs w:val="28"/>
        </w:rPr>
        <w:t xml:space="preserve">относится к Блоку 1 «Обязательная часть» учебного плана ОПОП 51.05.01 Звукорежиссура культурно-массовых представлений и концертных программ, реализуется в 7 и 8 семестрах, промежуточная аттестация проводится в форме зачета в 8 семестре. </w:t>
      </w:r>
    </w:p>
    <w:p w:rsidR="00DB3354" w:rsidRDefault="00DB3354" w:rsidP="00DB3354">
      <w:pPr>
        <w:spacing w:after="120" w:line="276" w:lineRule="auto"/>
        <w:ind w:firstLine="709"/>
        <w:jc w:val="both"/>
        <w:rPr>
          <w:szCs w:val="28"/>
        </w:rPr>
      </w:pPr>
      <w:r>
        <w:rPr>
          <w:szCs w:val="28"/>
        </w:rPr>
        <w:t>Дисциплина базируется на знаниях, полученных обучающимися в результате освоения следующих дисциплин: История, Истрия русской и зарубежной литературы, История музыкальных стилей.</w:t>
      </w:r>
    </w:p>
    <w:p w:rsidR="00DB3354" w:rsidRDefault="00DB3354" w:rsidP="00DB3354">
      <w:pPr>
        <w:spacing w:after="120" w:line="276" w:lineRule="auto"/>
        <w:ind w:firstLine="709"/>
        <w:jc w:val="both"/>
        <w:rPr>
          <w:szCs w:val="28"/>
        </w:rPr>
      </w:pPr>
      <w:r>
        <w:rPr>
          <w:szCs w:val="28"/>
        </w:rPr>
        <w:t xml:space="preserve"> Основные положения дисциплины должны быть в дальнейшем использованы при изучении следующих дисциплин и практик: Эстетика, Педагогика, Мастерство звукорежиссера.</w:t>
      </w:r>
    </w:p>
    <w:p w:rsidR="00DB3354" w:rsidRDefault="00DB3354" w:rsidP="00DB3354">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185141" w:rsidRDefault="00185141" w:rsidP="00DB3354">
      <w:pPr>
        <w:spacing w:after="120" w:line="276" w:lineRule="auto"/>
        <w:ind w:firstLine="709"/>
        <w:jc w:val="both"/>
        <w:rPr>
          <w:szCs w:val="28"/>
        </w:rPr>
      </w:pPr>
    </w:p>
    <w:p w:rsidR="00185141" w:rsidRDefault="00185141" w:rsidP="00185141">
      <w:pPr>
        <w:spacing w:after="120" w:line="276" w:lineRule="auto"/>
        <w:ind w:firstLine="709"/>
        <w:jc w:val="both"/>
        <w:rPr>
          <w:b/>
        </w:rPr>
      </w:pPr>
      <w:r>
        <w:rPr>
          <w:b/>
        </w:rPr>
        <w:t>3</w:t>
      </w:r>
      <w:r w:rsidRPr="00CF1BE9">
        <w:rPr>
          <w:b/>
        </w:rPr>
        <w:t>.</w:t>
      </w:r>
      <w:r w:rsidRPr="00CF1BE9">
        <w:rPr>
          <w:i/>
        </w:rPr>
        <w:t xml:space="preserve"> </w:t>
      </w:r>
      <w:r w:rsidRPr="00CF1BE9">
        <w:rPr>
          <w:b/>
        </w:rPr>
        <w:t>КОМПЕТЕНЦИИ ОБУЧАЮЩЕГОСЯ, ФОРМИРУЕМЫЕ В РЕЗУЛЬТАТЕ ОСВОЕНИЯ ДИСЦИПЛИНЫ</w:t>
      </w:r>
    </w:p>
    <w:p w:rsidR="00185141" w:rsidRDefault="00185141" w:rsidP="00185141">
      <w:pPr>
        <w:ind w:firstLine="708"/>
        <w:jc w:val="both"/>
      </w:pPr>
      <w:r w:rsidRPr="00CF1BE9">
        <w:t>Процесс освоения дисциплины направлен на формирование компетенций в соответствии с</w:t>
      </w:r>
      <w:r>
        <w:t xml:space="preserve"> ФГОС ВО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185141" w:rsidRPr="00CF1BE9" w:rsidRDefault="00185141" w:rsidP="00185141">
      <w:pPr>
        <w:ind w:firstLine="708"/>
        <w:jc w:val="both"/>
        <w:rPr>
          <w:b/>
          <w:bCs/>
          <w:smallCaps/>
        </w:rPr>
      </w:pPr>
    </w:p>
    <w:p w:rsidR="00185141" w:rsidRPr="00185141" w:rsidRDefault="00185141" w:rsidP="00185141">
      <w:pPr>
        <w:jc w:val="both"/>
        <w:rPr>
          <w:b/>
          <w:i/>
        </w:rPr>
      </w:pPr>
      <w:r w:rsidRPr="00CF1BE9">
        <w:rPr>
          <w:b/>
          <w:i/>
        </w:rPr>
        <w:t xml:space="preserve">Перечень планируемых результатов обучения по дисциплине </w:t>
      </w:r>
    </w:p>
    <w:p w:rsidR="00DB3354" w:rsidRDefault="00DB3354" w:rsidP="00DB3354">
      <w:pPr>
        <w:tabs>
          <w:tab w:val="left" w:pos="1140"/>
          <w:tab w:val="center" w:pos="4677"/>
        </w:tabs>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267"/>
        <w:gridCol w:w="2546"/>
        <w:gridCol w:w="2534"/>
      </w:tblGrid>
      <w:tr w:rsidR="00185141" w:rsidTr="00185141">
        <w:trPr>
          <w:trHeight w:val="184"/>
        </w:trPr>
        <w:tc>
          <w:tcPr>
            <w:tcW w:w="1069" w:type="pct"/>
            <w:tcBorders>
              <w:top w:val="single" w:sz="4" w:space="0" w:color="auto"/>
              <w:left w:val="single" w:sz="4" w:space="0" w:color="auto"/>
              <w:bottom w:val="single" w:sz="4" w:space="0" w:color="auto"/>
              <w:right w:val="single" w:sz="4" w:space="0" w:color="auto"/>
            </w:tcBorders>
            <w:hideMark/>
          </w:tcPr>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Запись звукового ряда сценического произведения</w:t>
            </w:r>
          </w:p>
        </w:tc>
        <w:tc>
          <w:tcPr>
            <w:tcW w:w="1213" w:type="pct"/>
            <w:tcBorders>
              <w:top w:val="single" w:sz="4" w:space="0" w:color="auto"/>
              <w:left w:val="single" w:sz="4" w:space="0" w:color="auto"/>
              <w:bottom w:val="single" w:sz="4" w:space="0" w:color="auto"/>
              <w:right w:val="single" w:sz="4" w:space="0" w:color="auto"/>
            </w:tcBorders>
            <w:hideMark/>
          </w:tcPr>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ПК-2. Способен осуществлять запись звукового ряда сценического произведения в области театрального, музыкально-театрального искусства, культурно-</w:t>
            </w:r>
            <w:r>
              <w:rPr>
                <w:rFonts w:ascii="Times New Roman" w:hAnsi="Times New Roman"/>
                <w:sz w:val="24"/>
                <w:szCs w:val="24"/>
                <w:lang w:eastAsia="en-US"/>
              </w:rPr>
              <w:lastRenderedPageBreak/>
              <w:t>массовых представлений и концертных программ, спортивно-туристических программ</w:t>
            </w:r>
          </w:p>
        </w:tc>
        <w:tc>
          <w:tcPr>
            <w:tcW w:w="1362" w:type="pct"/>
            <w:tcBorders>
              <w:top w:val="single" w:sz="4" w:space="0" w:color="auto"/>
              <w:left w:val="single" w:sz="4" w:space="0" w:color="auto"/>
              <w:bottom w:val="single" w:sz="4" w:space="0" w:color="auto"/>
              <w:right w:val="single" w:sz="4" w:space="0" w:color="auto"/>
            </w:tcBorders>
          </w:tcPr>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lastRenderedPageBreak/>
              <w:t xml:space="preserve">ПК-2.1. </w:t>
            </w:r>
            <w:r>
              <w:rPr>
                <w:rFonts w:ascii="Times New Roman" w:hAnsi="Times New Roman"/>
                <w:color w:val="000000"/>
                <w:sz w:val="24"/>
                <w:szCs w:val="24"/>
                <w:lang w:eastAsia="en-US"/>
              </w:rPr>
              <w:t>З</w:t>
            </w:r>
            <w:r>
              <w:rPr>
                <w:rFonts w:ascii="Times New Roman" w:hAnsi="Times New Roman"/>
                <w:color w:val="000000"/>
                <w:spacing w:val="1"/>
                <w:sz w:val="24"/>
                <w:szCs w:val="24"/>
                <w:lang w:eastAsia="en-US"/>
              </w:rPr>
              <w:t>н</w:t>
            </w:r>
            <w:r>
              <w:rPr>
                <w:rFonts w:ascii="Times New Roman" w:hAnsi="Times New Roman"/>
                <w:color w:val="000000"/>
                <w:sz w:val="24"/>
                <w:szCs w:val="24"/>
                <w:lang w:eastAsia="en-US"/>
              </w:rPr>
              <w:t>ает:</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Технологии и инструментарий звукозаписи</w:t>
            </w:r>
          </w:p>
          <w:p w:rsidR="00185141" w:rsidRDefault="00185141" w:rsidP="00185141">
            <w:pPr>
              <w:pStyle w:val="NoSpacing2"/>
              <w:spacing w:line="256" w:lineRule="auto"/>
              <w:rPr>
                <w:rFonts w:ascii="Times New Roman" w:hAnsi="Times New Roman"/>
                <w:color w:val="000000"/>
                <w:sz w:val="24"/>
                <w:szCs w:val="24"/>
                <w:lang w:eastAsia="en-US"/>
              </w:rPr>
            </w:pPr>
          </w:p>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ПК-2.2. </w:t>
            </w:r>
            <w:r>
              <w:rPr>
                <w:rFonts w:ascii="Times New Roman" w:hAnsi="Times New Roman"/>
                <w:color w:val="000000"/>
                <w:sz w:val="24"/>
                <w:szCs w:val="24"/>
                <w:lang w:eastAsia="en-US"/>
              </w:rPr>
              <w:t>Ум</w:t>
            </w:r>
            <w:r>
              <w:rPr>
                <w:rFonts w:ascii="Times New Roman" w:hAnsi="Times New Roman"/>
                <w:color w:val="000000"/>
                <w:spacing w:val="-1"/>
                <w:sz w:val="24"/>
                <w:szCs w:val="24"/>
                <w:lang w:eastAsia="en-US"/>
              </w:rPr>
              <w:t>е</w:t>
            </w:r>
            <w:r>
              <w:rPr>
                <w:rFonts w:ascii="Times New Roman" w:hAnsi="Times New Roman"/>
                <w:color w:val="000000"/>
                <w:sz w:val="24"/>
                <w:szCs w:val="24"/>
                <w:lang w:eastAsia="en-US"/>
              </w:rPr>
              <w:t>ет:</w:t>
            </w:r>
          </w:p>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color w:val="000000"/>
                <w:sz w:val="24"/>
                <w:szCs w:val="24"/>
                <w:lang w:eastAsia="en-US"/>
              </w:rPr>
              <w:t>Пользоваться технологиями и оборудованием для звукозаписи</w:t>
            </w:r>
          </w:p>
          <w:p w:rsidR="00185141" w:rsidRDefault="00185141" w:rsidP="00185141">
            <w:pPr>
              <w:pStyle w:val="NoSpacing2"/>
              <w:spacing w:line="256" w:lineRule="auto"/>
              <w:rPr>
                <w:rFonts w:ascii="Times New Roman" w:hAnsi="Times New Roman"/>
                <w:color w:val="000000"/>
                <w:sz w:val="24"/>
                <w:szCs w:val="24"/>
                <w:lang w:eastAsia="en-US"/>
              </w:rPr>
            </w:pPr>
          </w:p>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lastRenderedPageBreak/>
              <w:t xml:space="preserve">ПК-2.3. </w:t>
            </w:r>
            <w:r>
              <w:rPr>
                <w:rFonts w:ascii="Times New Roman" w:hAnsi="Times New Roman"/>
                <w:color w:val="000000"/>
                <w:sz w:val="24"/>
                <w:szCs w:val="24"/>
                <w:lang w:eastAsia="en-US"/>
              </w:rPr>
              <w:t>Вла</w:t>
            </w:r>
            <w:r>
              <w:rPr>
                <w:rFonts w:ascii="Times New Roman" w:hAnsi="Times New Roman"/>
                <w:color w:val="000000"/>
                <w:spacing w:val="1"/>
                <w:sz w:val="24"/>
                <w:szCs w:val="24"/>
                <w:lang w:eastAsia="en-US"/>
              </w:rPr>
              <w:t>д</w:t>
            </w:r>
            <w:r>
              <w:rPr>
                <w:rFonts w:ascii="Times New Roman" w:hAnsi="Times New Roman"/>
                <w:color w:val="000000"/>
                <w:sz w:val="24"/>
                <w:szCs w:val="24"/>
                <w:lang w:eastAsia="en-US"/>
              </w:rPr>
              <w:t>еет:</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звукозаписи сценических постановок, культурно-массовых программ, концертов</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 xml:space="preserve"> </w:t>
            </w:r>
          </w:p>
        </w:tc>
        <w:tc>
          <w:tcPr>
            <w:tcW w:w="1356" w:type="pct"/>
            <w:tcBorders>
              <w:top w:val="single" w:sz="4" w:space="0" w:color="auto"/>
              <w:left w:val="single" w:sz="4" w:space="0" w:color="auto"/>
              <w:bottom w:val="single" w:sz="4" w:space="0" w:color="auto"/>
              <w:right w:val="single" w:sz="4" w:space="0" w:color="auto"/>
            </w:tcBorders>
          </w:tcPr>
          <w:p w:rsidR="00185141" w:rsidRDefault="00185141" w:rsidP="00185141">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lastRenderedPageBreak/>
              <w:t>З</w:t>
            </w:r>
            <w:r>
              <w:rPr>
                <w:rFonts w:ascii="Times New Roman" w:hAnsi="Times New Roman"/>
                <w:b/>
                <w:bCs/>
                <w:color w:val="000000"/>
                <w:spacing w:val="1"/>
                <w:sz w:val="24"/>
                <w:szCs w:val="24"/>
                <w:lang w:eastAsia="en-US"/>
              </w:rPr>
              <w:t>н</w:t>
            </w:r>
            <w:r>
              <w:rPr>
                <w:rFonts w:ascii="Times New Roman" w:hAnsi="Times New Roman"/>
                <w:b/>
                <w:bCs/>
                <w:color w:val="000000"/>
                <w:sz w:val="24"/>
                <w:szCs w:val="24"/>
                <w:lang w:eastAsia="en-US"/>
              </w:rPr>
              <w:t>ать:</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Акустические основы звукорежиссуры</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Музыкальную акустику</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Психоакустику</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Звуковое оборудование</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Физические основы звуковой электроники</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lastRenderedPageBreak/>
              <w:t xml:space="preserve">– </w:t>
            </w:r>
            <w:r>
              <w:rPr>
                <w:rFonts w:ascii="Times New Roman" w:hAnsi="Times New Roman"/>
                <w:sz w:val="24"/>
                <w:szCs w:val="24"/>
                <w:lang w:eastAsia="en-US"/>
              </w:rPr>
              <w:t>Режиссуру и мастерство актера</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Звукозапись в студии </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Технику речи</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Слуховой анализ</w:t>
            </w:r>
          </w:p>
          <w:p w:rsidR="00185141" w:rsidRDefault="00185141" w:rsidP="00185141">
            <w:pPr>
              <w:pStyle w:val="NoSpacing2"/>
              <w:spacing w:line="256" w:lineRule="auto"/>
              <w:rPr>
                <w:rFonts w:ascii="Times New Roman" w:hAnsi="Times New Roman"/>
                <w:color w:val="000000"/>
                <w:sz w:val="24"/>
                <w:szCs w:val="24"/>
                <w:lang w:eastAsia="en-US"/>
              </w:rPr>
            </w:pPr>
          </w:p>
          <w:p w:rsidR="00185141" w:rsidRDefault="00185141" w:rsidP="00185141">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Ум</w:t>
            </w:r>
            <w:r>
              <w:rPr>
                <w:rFonts w:ascii="Times New Roman" w:hAnsi="Times New Roman"/>
                <w:b/>
                <w:bCs/>
                <w:color w:val="000000"/>
                <w:spacing w:val="-1"/>
                <w:sz w:val="24"/>
                <w:szCs w:val="24"/>
                <w:lang w:eastAsia="en-US"/>
              </w:rPr>
              <w:t>е</w:t>
            </w:r>
            <w:r>
              <w:rPr>
                <w:rFonts w:ascii="Times New Roman" w:hAnsi="Times New Roman"/>
                <w:b/>
                <w:bCs/>
                <w:color w:val="000000"/>
                <w:sz w:val="24"/>
                <w:szCs w:val="24"/>
                <w:lang w:eastAsia="en-US"/>
              </w:rPr>
              <w:t>ть:</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Пользоваться инструкциями по эксплуатации приборов и читать коммутационные схемы.</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Коммутировать и эксплуатировать совместно с инженерно-техническим персоналом студийное звуковое оборудование</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Установить и подключить микрофоны согласно схеме расстановки</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Составлять технический райдер звукового оборудования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Осуществлять процесс звукозаписи в студийных и внестудийных условиях</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lastRenderedPageBreak/>
              <w:t xml:space="preserve">– </w:t>
            </w:r>
            <w:r>
              <w:rPr>
                <w:rFonts w:ascii="Times New Roman" w:hAnsi="Times New Roman"/>
                <w:sz w:val="24"/>
                <w:szCs w:val="24"/>
                <w:lang w:eastAsia="en-US"/>
              </w:rPr>
              <w:t>Формировать и корректировать средствами звукового оборудования тембры составляющих звукового ряда сценического произведения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Осуществлять субъективный (слуховой) и объективный (технический) контроль звучания</w:t>
            </w:r>
          </w:p>
          <w:p w:rsidR="00185141" w:rsidRDefault="00185141" w:rsidP="00185141">
            <w:pPr>
              <w:pStyle w:val="NoSpacing2"/>
              <w:spacing w:line="256" w:lineRule="auto"/>
              <w:rPr>
                <w:rFonts w:ascii="Times New Roman" w:hAnsi="Times New Roman"/>
                <w:i/>
                <w:iCs/>
                <w:color w:val="000000"/>
                <w:sz w:val="24"/>
                <w:szCs w:val="24"/>
                <w:lang w:eastAsia="en-US"/>
              </w:rPr>
            </w:pPr>
          </w:p>
          <w:p w:rsidR="00185141" w:rsidRDefault="00185141" w:rsidP="00185141">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Вла</w:t>
            </w:r>
            <w:r>
              <w:rPr>
                <w:rFonts w:ascii="Times New Roman" w:hAnsi="Times New Roman"/>
                <w:b/>
                <w:bCs/>
                <w:color w:val="000000"/>
                <w:spacing w:val="1"/>
                <w:sz w:val="24"/>
                <w:szCs w:val="24"/>
                <w:lang w:eastAsia="en-US"/>
              </w:rPr>
              <w:t>д</w:t>
            </w:r>
            <w:r>
              <w:rPr>
                <w:rFonts w:ascii="Times New Roman" w:hAnsi="Times New Roman"/>
                <w:b/>
                <w:bCs/>
                <w:color w:val="000000"/>
                <w:sz w:val="24"/>
                <w:szCs w:val="24"/>
                <w:lang w:eastAsia="en-US"/>
              </w:rPr>
              <w:t>еть:</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коммутации звукового оборудования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настройки звукового оборудования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подбора микрофонов, составление схем расстановки микрофонов и работа со схемами расстановки микрофонов</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Приемами и технологиями составления технического райдера </w:t>
            </w:r>
            <w:r>
              <w:rPr>
                <w:rFonts w:ascii="Times New Roman" w:hAnsi="Times New Roman"/>
                <w:sz w:val="24"/>
                <w:szCs w:val="24"/>
                <w:lang w:eastAsia="en-US"/>
              </w:rPr>
              <w:lastRenderedPageBreak/>
              <w:t>звукового оборудования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контроля работоспособности звукового сценического оборудования</w:t>
            </w:r>
          </w:p>
          <w:p w:rsidR="00185141" w:rsidRDefault="00185141" w:rsidP="00185141">
            <w:pPr>
              <w:pStyle w:val="NoSpacing2"/>
              <w:spacing w:line="256" w:lineRule="auto"/>
              <w:rPr>
                <w:rFonts w:ascii="Times New Roman" w:hAnsi="Times New Roman"/>
                <w:iCs/>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Приемами и технологиями субъективного (слухового) и объективного (технического) контроля звукового ряда сценического произведения </w:t>
            </w:r>
          </w:p>
        </w:tc>
      </w:tr>
      <w:tr w:rsidR="00185141" w:rsidTr="00185141">
        <w:trPr>
          <w:trHeight w:val="184"/>
        </w:trPr>
        <w:tc>
          <w:tcPr>
            <w:tcW w:w="5000" w:type="pct"/>
            <w:gridSpan w:val="4"/>
            <w:tcBorders>
              <w:top w:val="single" w:sz="4" w:space="0" w:color="auto"/>
              <w:left w:val="single" w:sz="4" w:space="0" w:color="auto"/>
              <w:bottom w:val="single" w:sz="4" w:space="0" w:color="auto"/>
              <w:right w:val="single" w:sz="4" w:space="0" w:color="auto"/>
            </w:tcBorders>
            <w:hideMark/>
          </w:tcPr>
          <w:p w:rsidR="00185141" w:rsidRDefault="00185141" w:rsidP="00185141">
            <w:pPr>
              <w:pStyle w:val="NoSpacing2"/>
              <w:spacing w:line="256" w:lineRule="auto"/>
              <w:jc w:val="center"/>
              <w:rPr>
                <w:rFonts w:ascii="Times New Roman" w:hAnsi="Times New Roman"/>
                <w:iCs/>
                <w:color w:val="000000"/>
                <w:sz w:val="24"/>
                <w:szCs w:val="24"/>
                <w:lang w:eastAsia="en-US"/>
              </w:rPr>
            </w:pPr>
            <w:r>
              <w:rPr>
                <w:rFonts w:ascii="Times New Roman" w:hAnsi="Times New Roman"/>
                <w:b/>
                <w:iCs/>
                <w:color w:val="000000"/>
                <w:sz w:val="24"/>
                <w:szCs w:val="24"/>
                <w:lang w:eastAsia="en-US"/>
              </w:rPr>
              <w:lastRenderedPageBreak/>
              <w:t>Художественно-творческая деятельность</w:t>
            </w:r>
          </w:p>
        </w:tc>
      </w:tr>
      <w:tr w:rsidR="00185141" w:rsidTr="00185141">
        <w:trPr>
          <w:trHeight w:val="184"/>
        </w:trPr>
        <w:tc>
          <w:tcPr>
            <w:tcW w:w="1069" w:type="pct"/>
            <w:tcBorders>
              <w:top w:val="single" w:sz="4" w:space="0" w:color="auto"/>
              <w:left w:val="single" w:sz="4" w:space="0" w:color="auto"/>
              <w:bottom w:val="single" w:sz="4" w:space="0" w:color="auto"/>
              <w:right w:val="single" w:sz="4" w:space="0" w:color="auto"/>
            </w:tcBorders>
            <w:hideMark/>
          </w:tcPr>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Создание художественного звучания сценического произведения</w:t>
            </w:r>
          </w:p>
        </w:tc>
        <w:tc>
          <w:tcPr>
            <w:tcW w:w="1213" w:type="pct"/>
            <w:tcBorders>
              <w:top w:val="single" w:sz="4" w:space="0" w:color="auto"/>
              <w:left w:val="single" w:sz="4" w:space="0" w:color="auto"/>
              <w:bottom w:val="single" w:sz="4" w:space="0" w:color="auto"/>
              <w:right w:val="single" w:sz="4" w:space="0" w:color="auto"/>
            </w:tcBorders>
            <w:hideMark/>
          </w:tcPr>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sz w:val="24"/>
                <w:szCs w:val="24"/>
                <w:lang w:eastAsia="en-US"/>
              </w:rPr>
              <w:t xml:space="preserve">ПК-4. Способен создавать художественное звучание сценического произведения в области театрального, музыкально-театрального искусства, </w:t>
            </w:r>
            <w:r>
              <w:rPr>
                <w:rFonts w:ascii="Times New Roman" w:hAnsi="Times New Roman"/>
                <w:sz w:val="24"/>
                <w:szCs w:val="24"/>
                <w:lang w:eastAsia="en-US"/>
              </w:rPr>
              <w:lastRenderedPageBreak/>
              <w:t>культурно-массовых представлений и концертных программ, спортивно-туристических программ</w:t>
            </w:r>
          </w:p>
        </w:tc>
        <w:tc>
          <w:tcPr>
            <w:tcW w:w="1362" w:type="pct"/>
            <w:tcBorders>
              <w:top w:val="single" w:sz="4" w:space="0" w:color="auto"/>
              <w:left w:val="single" w:sz="4" w:space="0" w:color="auto"/>
              <w:bottom w:val="single" w:sz="4" w:space="0" w:color="auto"/>
              <w:right w:val="single" w:sz="4" w:space="0" w:color="auto"/>
            </w:tcBorders>
          </w:tcPr>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lastRenderedPageBreak/>
              <w:t xml:space="preserve">ПК-4.1. </w:t>
            </w:r>
            <w:r>
              <w:rPr>
                <w:rFonts w:ascii="Times New Roman" w:hAnsi="Times New Roman"/>
                <w:color w:val="000000"/>
                <w:sz w:val="24"/>
                <w:szCs w:val="24"/>
                <w:lang w:eastAsia="en-US"/>
              </w:rPr>
              <w:t>З</w:t>
            </w:r>
            <w:r>
              <w:rPr>
                <w:rFonts w:ascii="Times New Roman" w:hAnsi="Times New Roman"/>
                <w:color w:val="000000"/>
                <w:spacing w:val="1"/>
                <w:sz w:val="24"/>
                <w:szCs w:val="24"/>
                <w:lang w:eastAsia="en-US"/>
              </w:rPr>
              <w:t>н</w:t>
            </w:r>
            <w:r>
              <w:rPr>
                <w:rFonts w:ascii="Times New Roman" w:hAnsi="Times New Roman"/>
                <w:color w:val="000000"/>
                <w:sz w:val="24"/>
                <w:szCs w:val="24"/>
                <w:lang w:eastAsia="en-US"/>
              </w:rPr>
              <w:t>ает:</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 xml:space="preserve">основные понятия, принципы и технологические процессы формирования звукоряда и фонограмм в области театрального, музыкально-театрального </w:t>
            </w:r>
            <w:r>
              <w:rPr>
                <w:rFonts w:ascii="Times New Roman" w:hAnsi="Times New Roman"/>
                <w:sz w:val="24"/>
                <w:szCs w:val="24"/>
                <w:lang w:eastAsia="en-US"/>
              </w:rPr>
              <w:lastRenderedPageBreak/>
              <w:t xml:space="preserve">искусства, культурно-массовых представлений и концертных программ, спортивно-туристических программ </w:t>
            </w:r>
          </w:p>
          <w:p w:rsidR="00185141" w:rsidRDefault="00185141" w:rsidP="00185141">
            <w:pPr>
              <w:pStyle w:val="NoSpacing2"/>
              <w:spacing w:line="256" w:lineRule="auto"/>
              <w:rPr>
                <w:rFonts w:ascii="Times New Roman" w:hAnsi="Times New Roman"/>
                <w:sz w:val="24"/>
                <w:szCs w:val="24"/>
                <w:lang w:eastAsia="en-US"/>
              </w:rPr>
            </w:pPr>
          </w:p>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ПК-4.2. </w:t>
            </w:r>
            <w:r>
              <w:rPr>
                <w:rFonts w:ascii="Times New Roman" w:hAnsi="Times New Roman"/>
                <w:color w:val="000000"/>
                <w:sz w:val="24"/>
                <w:szCs w:val="24"/>
                <w:lang w:eastAsia="en-US"/>
              </w:rPr>
              <w:t>Ум</w:t>
            </w:r>
            <w:r>
              <w:rPr>
                <w:rFonts w:ascii="Times New Roman" w:hAnsi="Times New Roman"/>
                <w:color w:val="000000"/>
                <w:spacing w:val="-1"/>
                <w:sz w:val="24"/>
                <w:szCs w:val="24"/>
                <w:lang w:eastAsia="en-US"/>
              </w:rPr>
              <w:t>е</w:t>
            </w:r>
            <w:r>
              <w:rPr>
                <w:rFonts w:ascii="Times New Roman" w:hAnsi="Times New Roman"/>
                <w:color w:val="000000"/>
                <w:sz w:val="24"/>
                <w:szCs w:val="24"/>
                <w:lang w:eastAsia="en-US"/>
              </w:rPr>
              <w:t>ет:</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Разрабатывать совместно с режиссером и(или) продюсером концепцию звукового ряда сценического произведения</w:t>
            </w:r>
          </w:p>
          <w:p w:rsidR="00185141" w:rsidRDefault="00185141" w:rsidP="00185141">
            <w:pPr>
              <w:pStyle w:val="NoSpacing2"/>
              <w:spacing w:line="256" w:lineRule="auto"/>
              <w:rPr>
                <w:rFonts w:ascii="Times New Roman" w:hAnsi="Times New Roman"/>
                <w:sz w:val="24"/>
                <w:szCs w:val="24"/>
                <w:lang w:eastAsia="en-US"/>
              </w:rPr>
            </w:pPr>
          </w:p>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sz w:val="24"/>
                <w:szCs w:val="24"/>
                <w:lang w:eastAsia="en-US"/>
              </w:rPr>
              <w:t xml:space="preserve">ПК-4.3. </w:t>
            </w:r>
            <w:r>
              <w:rPr>
                <w:rFonts w:ascii="Times New Roman" w:hAnsi="Times New Roman"/>
                <w:color w:val="000000"/>
                <w:sz w:val="24"/>
                <w:szCs w:val="24"/>
                <w:lang w:eastAsia="en-US"/>
              </w:rPr>
              <w:t>Вла</w:t>
            </w:r>
            <w:r>
              <w:rPr>
                <w:rFonts w:ascii="Times New Roman" w:hAnsi="Times New Roman"/>
                <w:color w:val="000000"/>
                <w:spacing w:val="1"/>
                <w:sz w:val="24"/>
                <w:szCs w:val="24"/>
                <w:lang w:eastAsia="en-US"/>
              </w:rPr>
              <w:t>д</w:t>
            </w:r>
            <w:r>
              <w:rPr>
                <w:rFonts w:ascii="Times New Roman" w:hAnsi="Times New Roman"/>
                <w:color w:val="000000"/>
                <w:sz w:val="24"/>
                <w:szCs w:val="24"/>
                <w:lang w:eastAsia="en-US"/>
              </w:rPr>
              <w:t>еет:</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создания звукового ряда сценического произведения</w:t>
            </w:r>
          </w:p>
          <w:p w:rsidR="00185141" w:rsidRDefault="00185141" w:rsidP="00185141">
            <w:pPr>
              <w:pStyle w:val="NoSpacing2"/>
              <w:spacing w:line="256" w:lineRule="auto"/>
              <w:rPr>
                <w:rFonts w:ascii="Times New Roman" w:hAnsi="Times New Roman"/>
                <w:sz w:val="24"/>
                <w:szCs w:val="24"/>
                <w:lang w:eastAsia="en-US"/>
              </w:rPr>
            </w:pPr>
          </w:p>
        </w:tc>
        <w:tc>
          <w:tcPr>
            <w:tcW w:w="1356" w:type="pct"/>
            <w:tcBorders>
              <w:top w:val="single" w:sz="4" w:space="0" w:color="auto"/>
              <w:left w:val="single" w:sz="4" w:space="0" w:color="auto"/>
              <w:bottom w:val="single" w:sz="4" w:space="0" w:color="auto"/>
              <w:right w:val="single" w:sz="4" w:space="0" w:color="auto"/>
            </w:tcBorders>
          </w:tcPr>
          <w:p w:rsidR="00185141" w:rsidRDefault="00185141" w:rsidP="00185141">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lastRenderedPageBreak/>
              <w:t>З</w:t>
            </w:r>
            <w:r>
              <w:rPr>
                <w:rFonts w:ascii="Times New Roman" w:hAnsi="Times New Roman"/>
                <w:b/>
                <w:bCs/>
                <w:color w:val="000000"/>
                <w:spacing w:val="1"/>
                <w:sz w:val="24"/>
                <w:szCs w:val="24"/>
                <w:lang w:eastAsia="en-US"/>
              </w:rPr>
              <w:t>н</w:t>
            </w:r>
            <w:r>
              <w:rPr>
                <w:rFonts w:ascii="Times New Roman" w:hAnsi="Times New Roman"/>
                <w:b/>
                <w:bCs/>
                <w:color w:val="000000"/>
                <w:sz w:val="24"/>
                <w:szCs w:val="24"/>
                <w:lang w:eastAsia="en-US"/>
              </w:rPr>
              <w:t>ать:</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Акустические основы звукорежиссуры</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Музыкальную акустику</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Психоакустику</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Звуковое оборудование</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Цифровые аудиотехнологии</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lastRenderedPageBreak/>
              <w:t xml:space="preserve">– </w:t>
            </w:r>
            <w:r>
              <w:rPr>
                <w:rFonts w:ascii="Times New Roman" w:hAnsi="Times New Roman"/>
                <w:sz w:val="24"/>
                <w:szCs w:val="24"/>
                <w:lang w:eastAsia="en-US"/>
              </w:rPr>
              <w:t>Слуховой анализ</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Звуковой дизайн</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Теорию и историю музыки</w:t>
            </w:r>
          </w:p>
          <w:p w:rsidR="00185141" w:rsidRDefault="00185141" w:rsidP="00185141">
            <w:pPr>
              <w:pStyle w:val="NoSpacing2"/>
              <w:spacing w:line="256" w:lineRule="auto"/>
              <w:rPr>
                <w:rFonts w:ascii="Times New Roman" w:hAnsi="Times New Roman"/>
                <w:color w:val="000000"/>
                <w:spacing w:val="2"/>
                <w:sz w:val="24"/>
                <w:szCs w:val="24"/>
                <w:lang w:eastAsia="en-US"/>
              </w:rPr>
            </w:pPr>
            <w:r>
              <w:rPr>
                <w:rFonts w:ascii="Times New Roman" w:hAnsi="Times New Roman"/>
                <w:color w:val="000000"/>
                <w:sz w:val="24"/>
                <w:szCs w:val="24"/>
                <w:lang w:eastAsia="en-US"/>
              </w:rPr>
              <w:t>–</w:t>
            </w:r>
            <w:r>
              <w:rPr>
                <w:rFonts w:ascii="Times New Roman" w:hAnsi="Times New Roman"/>
                <w:color w:val="000000"/>
                <w:spacing w:val="2"/>
                <w:sz w:val="24"/>
                <w:szCs w:val="24"/>
                <w:lang w:eastAsia="en-US"/>
              </w:rPr>
              <w:t xml:space="preserve"> Музыкальную драматургию</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Массовую музыкальную культуру</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185141" w:rsidRDefault="00185141" w:rsidP="00185141">
            <w:pPr>
              <w:pStyle w:val="NoSpacing2"/>
              <w:spacing w:line="256" w:lineRule="auto"/>
              <w:rPr>
                <w:rFonts w:ascii="Times New Roman" w:hAnsi="Times New Roman"/>
                <w:color w:val="000000"/>
                <w:sz w:val="24"/>
                <w:szCs w:val="24"/>
                <w:lang w:eastAsia="en-US"/>
              </w:rPr>
            </w:pPr>
            <w:r>
              <w:rPr>
                <w:rFonts w:ascii="Times New Roman" w:hAnsi="Times New Roman"/>
                <w:color w:val="000000"/>
                <w:spacing w:val="2"/>
                <w:sz w:val="24"/>
                <w:szCs w:val="24"/>
                <w:lang w:eastAsia="en-US"/>
              </w:rPr>
              <w:t xml:space="preserve"> </w:t>
            </w:r>
          </w:p>
          <w:p w:rsidR="00185141" w:rsidRDefault="00185141" w:rsidP="00185141">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t>Ум</w:t>
            </w:r>
            <w:r>
              <w:rPr>
                <w:rFonts w:ascii="Times New Roman" w:hAnsi="Times New Roman"/>
                <w:b/>
                <w:bCs/>
                <w:color w:val="000000"/>
                <w:spacing w:val="-1"/>
                <w:sz w:val="24"/>
                <w:szCs w:val="24"/>
                <w:lang w:eastAsia="en-US"/>
              </w:rPr>
              <w:t>е</w:t>
            </w:r>
            <w:r>
              <w:rPr>
                <w:rFonts w:ascii="Times New Roman" w:hAnsi="Times New Roman"/>
                <w:b/>
                <w:bCs/>
                <w:color w:val="000000"/>
                <w:sz w:val="24"/>
                <w:szCs w:val="24"/>
                <w:lang w:eastAsia="en-US"/>
              </w:rPr>
              <w:t>ть:</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Ориентироваться в видах, направлениях, жанрах и стилях в искусстве.</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Создавать финальный звуковой ряд сценического произведения из имеющихся звуковых компонент</w:t>
            </w:r>
          </w:p>
          <w:p w:rsidR="00185141" w:rsidRDefault="00185141" w:rsidP="00185141">
            <w:pPr>
              <w:pStyle w:val="NoSpacing2"/>
              <w:spacing w:line="256" w:lineRule="auto"/>
              <w:rPr>
                <w:rFonts w:ascii="Times New Roman" w:hAnsi="Times New Roman"/>
                <w:sz w:val="24"/>
                <w:szCs w:val="24"/>
                <w:lang w:eastAsia="en-US"/>
              </w:rPr>
            </w:pPr>
          </w:p>
          <w:p w:rsidR="00185141" w:rsidRDefault="00185141" w:rsidP="00185141">
            <w:pPr>
              <w:pStyle w:val="NoSpacing2"/>
              <w:spacing w:line="256" w:lineRule="auto"/>
              <w:rPr>
                <w:rFonts w:ascii="Times New Roman" w:hAnsi="Times New Roman"/>
                <w:b/>
                <w:bCs/>
                <w:color w:val="000000"/>
                <w:sz w:val="24"/>
                <w:szCs w:val="24"/>
                <w:lang w:eastAsia="en-US"/>
              </w:rPr>
            </w:pPr>
            <w:r>
              <w:rPr>
                <w:rFonts w:ascii="Times New Roman" w:hAnsi="Times New Roman"/>
                <w:b/>
                <w:bCs/>
                <w:color w:val="000000"/>
                <w:sz w:val="24"/>
                <w:szCs w:val="24"/>
                <w:lang w:eastAsia="en-US"/>
              </w:rPr>
              <w:lastRenderedPageBreak/>
              <w:t>Вла</w:t>
            </w:r>
            <w:r>
              <w:rPr>
                <w:rFonts w:ascii="Times New Roman" w:hAnsi="Times New Roman"/>
                <w:b/>
                <w:bCs/>
                <w:color w:val="000000"/>
                <w:spacing w:val="1"/>
                <w:sz w:val="24"/>
                <w:szCs w:val="24"/>
                <w:lang w:eastAsia="en-US"/>
              </w:rPr>
              <w:t>д</w:t>
            </w:r>
            <w:r>
              <w:rPr>
                <w:rFonts w:ascii="Times New Roman" w:hAnsi="Times New Roman"/>
                <w:b/>
                <w:bCs/>
                <w:color w:val="000000"/>
                <w:sz w:val="24"/>
                <w:szCs w:val="24"/>
                <w:lang w:eastAsia="en-US"/>
              </w:rPr>
              <w:t>еть:</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разработки совместно с режиссером (продюсером) концепции звукового решения сценического произведения</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трансляции звукового ряда сценического произведения на высоком техническом и художественном уровне</w:t>
            </w:r>
          </w:p>
          <w:p w:rsidR="00185141" w:rsidRDefault="00185141" w:rsidP="00185141">
            <w:pPr>
              <w:pStyle w:val="NoSpacing2"/>
              <w:spacing w:line="256" w:lineRule="auto"/>
              <w:rPr>
                <w:rFonts w:ascii="Times New Roman" w:hAnsi="Times New Roman"/>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контроля качества звукового ряда сценического произведения</w:t>
            </w:r>
          </w:p>
          <w:p w:rsidR="00185141" w:rsidRDefault="00185141" w:rsidP="00185141">
            <w:pPr>
              <w:pStyle w:val="NoSpacing2"/>
              <w:spacing w:line="256" w:lineRule="auto"/>
              <w:rPr>
                <w:rFonts w:ascii="Times New Roman" w:hAnsi="Times New Roman"/>
                <w:iCs/>
                <w:color w:val="000000"/>
                <w:sz w:val="24"/>
                <w:szCs w:val="24"/>
                <w:lang w:eastAsia="en-US"/>
              </w:rPr>
            </w:pPr>
            <w:r>
              <w:rPr>
                <w:rFonts w:ascii="Times New Roman" w:hAnsi="Times New Roman"/>
                <w:color w:val="000000"/>
                <w:sz w:val="24"/>
                <w:szCs w:val="24"/>
                <w:lang w:eastAsia="en-US"/>
              </w:rPr>
              <w:t xml:space="preserve">– </w:t>
            </w:r>
            <w:r>
              <w:rPr>
                <w:rFonts w:ascii="Times New Roman" w:hAnsi="Times New Roman"/>
                <w:sz w:val="24"/>
                <w:szCs w:val="24"/>
                <w:lang w:eastAsia="en-US"/>
              </w:rPr>
              <w:t>Приемами и технологиями оценки качества звукового ряда сценического произведения</w:t>
            </w:r>
          </w:p>
        </w:tc>
      </w:tr>
    </w:tbl>
    <w:p w:rsidR="00185141" w:rsidRDefault="00185141" w:rsidP="00DB3354">
      <w:pPr>
        <w:tabs>
          <w:tab w:val="left" w:pos="1140"/>
          <w:tab w:val="center" w:pos="4677"/>
        </w:tabs>
        <w:ind w:firstLine="709"/>
        <w:jc w:val="both"/>
      </w:pPr>
    </w:p>
    <w:p w:rsidR="00185141" w:rsidRDefault="00185141" w:rsidP="00DB3354">
      <w:pPr>
        <w:tabs>
          <w:tab w:val="left" w:pos="1140"/>
          <w:tab w:val="center" w:pos="4677"/>
        </w:tabs>
        <w:ind w:firstLine="709"/>
        <w:jc w:val="both"/>
      </w:pPr>
    </w:p>
    <w:p w:rsidR="00185141" w:rsidRDefault="00185141" w:rsidP="00DB3354">
      <w:pPr>
        <w:tabs>
          <w:tab w:val="left" w:pos="1140"/>
          <w:tab w:val="center" w:pos="4677"/>
        </w:tabs>
        <w:ind w:firstLine="709"/>
        <w:jc w:val="both"/>
      </w:pPr>
    </w:p>
    <w:p w:rsidR="00185141" w:rsidRDefault="00185141" w:rsidP="00185141">
      <w:pPr>
        <w:tabs>
          <w:tab w:val="left" w:pos="0"/>
        </w:tabs>
        <w:spacing w:line="276" w:lineRule="auto"/>
        <w:ind w:firstLine="709"/>
        <w:jc w:val="both"/>
      </w:pPr>
    </w:p>
    <w:p w:rsidR="00185141" w:rsidRDefault="00185141" w:rsidP="00185141">
      <w:pPr>
        <w:pStyle w:val="ad"/>
        <w:keepNext/>
        <w:keepLines/>
        <w:numPr>
          <w:ilvl w:val="0"/>
          <w:numId w:val="19"/>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185141" w:rsidRDefault="00185141" w:rsidP="00185141">
      <w:pPr>
        <w:pStyle w:val="ad"/>
        <w:keepNext/>
        <w:keepLines/>
        <w:spacing w:line="216" w:lineRule="auto"/>
        <w:ind w:right="1320"/>
        <w:jc w:val="both"/>
        <w:outlineLvl w:val="2"/>
        <w:rPr>
          <w:rFonts w:eastAsia="Arial Unicode MS"/>
          <w:b/>
          <w:caps/>
        </w:rPr>
      </w:pPr>
    </w:p>
    <w:p w:rsidR="00185141" w:rsidRPr="0017100E" w:rsidRDefault="00185141" w:rsidP="00185141">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185141" w:rsidRDefault="00185141" w:rsidP="00185141">
      <w:pPr>
        <w:spacing w:line="216" w:lineRule="auto"/>
        <w:ind w:left="720"/>
      </w:pPr>
    </w:p>
    <w:p w:rsidR="00185141" w:rsidRDefault="00185141" w:rsidP="00185141">
      <w:pPr>
        <w:ind w:firstLine="708"/>
        <w:jc w:val="both"/>
      </w:pPr>
      <w:r w:rsidRPr="00CF1BE9">
        <w:t>Объем (</w:t>
      </w:r>
      <w:r>
        <w:t>общая трудоемкость) дисциплины на очном отделении составляет 5 зе, 180</w:t>
      </w:r>
      <w:r w:rsidRPr="00CF1BE9">
        <w:t xml:space="preserve"> </w:t>
      </w:r>
      <w:r>
        <w:t>акад. часов, из них контактных 68</w:t>
      </w:r>
      <w:r w:rsidRPr="00CF1BE9">
        <w:t xml:space="preserve"> акад.ч., СРС </w:t>
      </w:r>
      <w:r>
        <w:t>112 акад.ч., форма контроля – в 7, 8 семестре зачет, зачет с оценкой.</w:t>
      </w:r>
    </w:p>
    <w:p w:rsidR="00185141" w:rsidRDefault="00185141" w:rsidP="00185141">
      <w:pPr>
        <w:ind w:firstLine="708"/>
        <w:jc w:val="both"/>
      </w:pPr>
    </w:p>
    <w:p w:rsidR="00185141" w:rsidRDefault="00185141" w:rsidP="00185141">
      <w:pPr>
        <w:ind w:firstLine="708"/>
        <w:jc w:val="both"/>
      </w:pPr>
      <w:r w:rsidRPr="00CF1BE9">
        <w:t>Объем (</w:t>
      </w:r>
      <w:r>
        <w:t>общая трудоемкость) дисциплины на заочном отделении составляет 5 зе, 180</w:t>
      </w:r>
      <w:r w:rsidRPr="00CF1BE9">
        <w:t xml:space="preserve"> </w:t>
      </w:r>
      <w:r>
        <w:t>акад. часов, из них контактных 12</w:t>
      </w:r>
      <w:r w:rsidRPr="00CF1BE9">
        <w:t xml:space="preserve"> акад.ч., СРС </w:t>
      </w:r>
      <w:r>
        <w:t xml:space="preserve">160 </w:t>
      </w:r>
      <w:r w:rsidRPr="00CF1BE9">
        <w:t xml:space="preserve">акад.ч., форма контроля – в </w:t>
      </w:r>
      <w:r>
        <w:t>7, 8 сем. зачет, зачет с оценкой 8 ч</w:t>
      </w:r>
      <w:r w:rsidRPr="00CF1BE9">
        <w:t>.</w:t>
      </w:r>
    </w:p>
    <w:p w:rsidR="00185141" w:rsidRDefault="00185141" w:rsidP="00185141">
      <w:pPr>
        <w:ind w:firstLine="708"/>
        <w:jc w:val="both"/>
      </w:pPr>
    </w:p>
    <w:p w:rsidR="00185141" w:rsidRDefault="00185141" w:rsidP="00185141">
      <w:pPr>
        <w:ind w:firstLine="708"/>
        <w:jc w:val="both"/>
      </w:pPr>
    </w:p>
    <w:p w:rsidR="00185141" w:rsidRDefault="00185141" w:rsidP="00185141">
      <w:pPr>
        <w:ind w:firstLine="708"/>
        <w:jc w:val="both"/>
      </w:pPr>
    </w:p>
    <w:p w:rsidR="00185141" w:rsidRDefault="00185141" w:rsidP="00185141">
      <w:pPr>
        <w:ind w:firstLine="708"/>
        <w:jc w:val="both"/>
      </w:pPr>
    </w:p>
    <w:p w:rsidR="00185141" w:rsidRDefault="00185141" w:rsidP="00185141">
      <w:pPr>
        <w:ind w:firstLine="708"/>
        <w:jc w:val="both"/>
      </w:pPr>
    </w:p>
    <w:p w:rsidR="00185141" w:rsidRDefault="00185141" w:rsidP="00185141">
      <w:pPr>
        <w:ind w:firstLine="708"/>
        <w:jc w:val="both"/>
      </w:pPr>
    </w:p>
    <w:p w:rsidR="00185141" w:rsidRDefault="00185141" w:rsidP="00185141">
      <w:pPr>
        <w:ind w:firstLine="708"/>
        <w:jc w:val="both"/>
      </w:pPr>
    </w:p>
    <w:p w:rsidR="00DB3354" w:rsidRPr="00185141" w:rsidRDefault="00185141" w:rsidP="00185141">
      <w:pPr>
        <w:pStyle w:val="ad"/>
        <w:numPr>
          <w:ilvl w:val="1"/>
          <w:numId w:val="19"/>
        </w:numPr>
        <w:jc w:val="both"/>
        <w:rPr>
          <w:i/>
        </w:rPr>
      </w:pPr>
      <w:r w:rsidRPr="00FA04B2">
        <w:rPr>
          <w:b/>
          <w:i/>
        </w:rPr>
        <w:lastRenderedPageBreak/>
        <w:t>Структура дисциплины</w:t>
      </w:r>
      <w:r w:rsidRPr="00FA04B2">
        <w:rPr>
          <w:i/>
        </w:rPr>
        <w:t>.</w:t>
      </w:r>
    </w:p>
    <w:p w:rsidR="00DB3354" w:rsidRDefault="00DB3354" w:rsidP="00DB3354">
      <w:pPr>
        <w:jc w:val="both"/>
        <w:rPr>
          <w:lang w:eastAsia="zh-CN"/>
        </w:rPr>
      </w:pPr>
    </w:p>
    <w:p w:rsidR="00185141" w:rsidRDefault="00185141" w:rsidP="00DB3354">
      <w:pPr>
        <w:jc w:val="both"/>
        <w:rPr>
          <w:lang w:eastAsia="zh-CN"/>
        </w:rPr>
      </w:pPr>
    </w:p>
    <w:p w:rsidR="00185141" w:rsidRPr="00A62D47" w:rsidRDefault="00185141" w:rsidP="00DB3354">
      <w:pPr>
        <w:jc w:val="both"/>
        <w:rPr>
          <w:lang w:eastAsia="zh-CN"/>
        </w:rPr>
      </w:pPr>
    </w:p>
    <w:p w:rsidR="00DB3354" w:rsidRPr="00185141" w:rsidRDefault="00DB3354" w:rsidP="00185141">
      <w:pPr>
        <w:ind w:left="709"/>
        <w:jc w:val="center"/>
        <w:rPr>
          <w:i/>
          <w:color w:val="FF0000"/>
          <w:lang w:eastAsia="zh-CN"/>
        </w:rPr>
      </w:pPr>
      <w:r w:rsidRPr="00A62D47">
        <w:rPr>
          <w:lang w:eastAsia="zh-CN"/>
        </w:rPr>
        <w:t xml:space="preserve">Форма обучения </w:t>
      </w:r>
      <w:r w:rsidRPr="00CF499E">
        <w:rPr>
          <w:i/>
          <w:lang w:eastAsia="zh-CN"/>
        </w:rPr>
        <w:t xml:space="preserve">очная  </w:t>
      </w:r>
    </w:p>
    <w:p w:rsidR="00DB3354" w:rsidRDefault="00DB3354" w:rsidP="00DB3354">
      <w:pPr>
        <w:tabs>
          <w:tab w:val="num" w:pos="0"/>
        </w:tabs>
        <w:spacing w:line="360" w:lineRule="auto"/>
        <w:ind w:firstLine="709"/>
        <w:jc w:val="both"/>
        <w:rPr>
          <w:b/>
          <w:i/>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DB3354" w:rsidRPr="00A62D47" w:rsidTr="00185141">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DB3354" w:rsidRPr="00A62D47" w:rsidRDefault="00DB3354" w:rsidP="00185141">
            <w:pPr>
              <w:tabs>
                <w:tab w:val="left" w:pos="708"/>
              </w:tabs>
              <w:jc w:val="center"/>
              <w:rPr>
                <w:bCs/>
                <w:lang w:eastAsia="zh-CN"/>
              </w:rPr>
            </w:pPr>
            <w:r w:rsidRPr="00A62D47">
              <w:rPr>
                <w:bCs/>
                <w:lang w:eastAsia="zh-CN"/>
              </w:rPr>
              <w:t>№</w:t>
            </w:r>
          </w:p>
          <w:p w:rsidR="00DB3354" w:rsidRPr="00A62D47" w:rsidRDefault="00DB3354" w:rsidP="00185141">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DB3354" w:rsidRPr="00A62D47" w:rsidRDefault="00DB3354" w:rsidP="00185141">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DB3354" w:rsidRPr="00A62D47" w:rsidRDefault="00DB3354" w:rsidP="00185141">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DB3354" w:rsidRPr="00A62D47" w:rsidRDefault="00DB3354" w:rsidP="00185141">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DB3354" w:rsidRPr="00A62D47" w:rsidRDefault="00DB3354" w:rsidP="00185141">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DB3354" w:rsidRPr="00A62D47" w:rsidRDefault="00DB3354" w:rsidP="00185141">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DB3354" w:rsidRPr="00A62D47" w:rsidRDefault="00DB3354" w:rsidP="00185141">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DB3354" w:rsidRPr="00A62D47" w:rsidTr="00185141">
        <w:trPr>
          <w:trHeight w:val="303"/>
          <w:jc w:val="center"/>
        </w:trPr>
        <w:tc>
          <w:tcPr>
            <w:tcW w:w="546" w:type="dxa"/>
            <w:vMerge/>
            <w:tcBorders>
              <w:top w:val="single" w:sz="4" w:space="0" w:color="000000"/>
              <w:left w:val="single" w:sz="4" w:space="0" w:color="000000"/>
            </w:tcBorders>
            <w:shd w:val="clear" w:color="auto" w:fill="auto"/>
            <w:vAlign w:val="center"/>
          </w:tcPr>
          <w:p w:rsidR="00DB3354" w:rsidRPr="00A62D47" w:rsidRDefault="00DB3354" w:rsidP="00185141">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DB3354" w:rsidRPr="00A62D47" w:rsidRDefault="00DB3354" w:rsidP="00185141">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DB3354" w:rsidRPr="00A62D47" w:rsidRDefault="00DB3354" w:rsidP="00185141">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DB3354" w:rsidRPr="00A62D47" w:rsidRDefault="00DB3354" w:rsidP="00185141">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185141" w:rsidP="00185141">
            <w:pPr>
              <w:tabs>
                <w:tab w:val="left" w:pos="708"/>
              </w:tabs>
              <w:jc w:val="both"/>
              <w:rPr>
                <w:lang w:eastAsia="zh-CN"/>
              </w:rPr>
            </w:pPr>
            <w:r>
              <w:rPr>
                <w:lang w:eastAsia="zh-CN"/>
              </w:rPr>
              <w:t>Лекция</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185141" w:rsidP="00185141">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185141" w:rsidP="00185141">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DB3354" w:rsidP="00185141">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DB3354" w:rsidRPr="00A62D47" w:rsidRDefault="00DB3354" w:rsidP="00185141">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DB3354" w:rsidRPr="00A62D47" w:rsidRDefault="00DB3354" w:rsidP="00185141">
            <w:pPr>
              <w:tabs>
                <w:tab w:val="left" w:pos="708"/>
              </w:tabs>
              <w:snapToGrid w:val="0"/>
              <w:jc w:val="both"/>
              <w:rPr>
                <w:lang w:eastAsia="zh-CN"/>
              </w:rPr>
            </w:pPr>
          </w:p>
        </w:tc>
      </w:tr>
      <w:tr w:rsidR="00DB3354" w:rsidRPr="00A62D47" w:rsidTr="00185141">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pPr>
            <w:r>
              <w:rPr>
                <w:sz w:val="22"/>
                <w:szCs w:val="22"/>
              </w:rPr>
              <w:t>Раздел 1</w:t>
            </w:r>
          </w:p>
          <w:p w:rsidR="00DB3354" w:rsidRDefault="00DB3354" w:rsidP="00185141">
            <w:pPr>
              <w:tabs>
                <w:tab w:val="left" w:pos="708"/>
              </w:tabs>
            </w:pPr>
            <w:r>
              <w:rPr>
                <w:sz w:val="22"/>
                <w:szCs w:val="22"/>
              </w:rPr>
              <w:t>Темы 1-7</w:t>
            </w:r>
          </w:p>
        </w:tc>
        <w:tc>
          <w:tcPr>
            <w:tcW w:w="567"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1-7</w:t>
            </w:r>
          </w:p>
        </w:tc>
        <w:tc>
          <w:tcPr>
            <w:tcW w:w="567" w:type="dxa"/>
            <w:tcBorders>
              <w:top w:val="single" w:sz="4" w:space="0" w:color="000000"/>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9</w:t>
            </w:r>
          </w:p>
        </w:tc>
        <w:tc>
          <w:tcPr>
            <w:tcW w:w="809" w:type="dxa"/>
            <w:tcBorders>
              <w:top w:val="single" w:sz="4" w:space="0" w:color="000000"/>
              <w:left w:val="single" w:sz="4" w:space="0" w:color="000000"/>
              <w:bottom w:val="single" w:sz="4" w:space="0" w:color="auto"/>
            </w:tcBorders>
            <w:shd w:val="clear" w:color="auto" w:fill="auto"/>
          </w:tcPr>
          <w:p w:rsidR="00DB3354" w:rsidRDefault="00BF68F6" w:rsidP="00185141">
            <w:pPr>
              <w:tabs>
                <w:tab w:val="left" w:pos="708"/>
              </w:tabs>
              <w:jc w:val="both"/>
            </w:pPr>
            <w:r>
              <w:t>8</w:t>
            </w:r>
          </w:p>
        </w:tc>
        <w:tc>
          <w:tcPr>
            <w:tcW w:w="892"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000000"/>
              <w:left w:val="single" w:sz="4" w:space="0" w:color="000000"/>
              <w:bottom w:val="single" w:sz="4" w:space="0" w:color="auto"/>
            </w:tcBorders>
          </w:tcPr>
          <w:p w:rsidR="00DB3354" w:rsidRDefault="00BF68F6" w:rsidP="00185141">
            <w:pPr>
              <w:tabs>
                <w:tab w:val="left" w:pos="708"/>
              </w:tabs>
              <w:jc w:val="both"/>
            </w:pPr>
            <w:r>
              <w:t>28</w:t>
            </w:r>
          </w:p>
        </w:tc>
        <w:tc>
          <w:tcPr>
            <w:tcW w:w="2028" w:type="dxa"/>
            <w:vMerge w:val="restart"/>
            <w:tcBorders>
              <w:top w:val="single" w:sz="4" w:space="0" w:color="000000"/>
              <w:left w:val="single" w:sz="4" w:space="0" w:color="000000"/>
              <w:right w:val="single" w:sz="4" w:space="0" w:color="000000"/>
            </w:tcBorders>
            <w:shd w:val="clear" w:color="auto" w:fill="auto"/>
          </w:tcPr>
          <w:p w:rsidR="00185141" w:rsidRDefault="00185141" w:rsidP="00185141">
            <w:pPr>
              <w:tabs>
                <w:tab w:val="left" w:pos="708"/>
              </w:tabs>
              <w:jc w:val="both"/>
              <w:rPr>
                <w:sz w:val="22"/>
                <w:szCs w:val="22"/>
              </w:rPr>
            </w:pPr>
            <w:r>
              <w:rPr>
                <w:i/>
              </w:rPr>
              <w:t xml:space="preserve">Текущая аттестация: </w:t>
            </w:r>
            <w:r>
              <w:rPr>
                <w:sz w:val="22"/>
                <w:szCs w:val="22"/>
              </w:rPr>
              <w:t>Опрос, тестирование</w:t>
            </w:r>
          </w:p>
          <w:p w:rsidR="00DB3354" w:rsidRPr="00D34DBA" w:rsidRDefault="00185141" w:rsidP="00185141">
            <w:pPr>
              <w:tabs>
                <w:tab w:val="left" w:pos="708"/>
              </w:tabs>
              <w:snapToGrid w:val="0"/>
              <w:jc w:val="both"/>
              <w:rPr>
                <w:lang w:eastAsia="zh-CN"/>
              </w:rPr>
            </w:pPr>
            <w:r>
              <w:rPr>
                <w:i/>
              </w:rPr>
              <w:t>Промежуточная аттестация – зачет, зачет с оценкой</w:t>
            </w:r>
            <w:r w:rsidRPr="00D34DBA">
              <w:rPr>
                <w:lang w:eastAsia="zh-CN"/>
              </w:rPr>
              <w:t xml:space="preserve"> </w:t>
            </w:r>
          </w:p>
        </w:tc>
      </w:tr>
      <w:tr w:rsidR="00DB3354" w:rsidRPr="00A62D47" w:rsidTr="00185141">
        <w:trPr>
          <w:trHeight w:val="915"/>
          <w:jc w:val="center"/>
        </w:trPr>
        <w:tc>
          <w:tcPr>
            <w:tcW w:w="546"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pPr>
            <w:r>
              <w:rPr>
                <w:sz w:val="22"/>
                <w:szCs w:val="22"/>
              </w:rPr>
              <w:t>Раздел 2</w:t>
            </w:r>
          </w:p>
          <w:p w:rsidR="00DB3354" w:rsidRDefault="00DB3354" w:rsidP="00185141">
            <w:pPr>
              <w:tabs>
                <w:tab w:val="left" w:pos="708"/>
              </w:tabs>
            </w:pPr>
            <w:r>
              <w:rPr>
                <w:sz w:val="22"/>
                <w:szCs w:val="22"/>
              </w:rPr>
              <w:t>Темы 2-14</w:t>
            </w: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8-17</w:t>
            </w:r>
          </w:p>
        </w:tc>
        <w:tc>
          <w:tcPr>
            <w:tcW w:w="567" w:type="dxa"/>
            <w:tcBorders>
              <w:top w:val="single" w:sz="4" w:space="0" w:color="auto"/>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9</w:t>
            </w:r>
          </w:p>
        </w:tc>
        <w:tc>
          <w:tcPr>
            <w:tcW w:w="809" w:type="dxa"/>
            <w:tcBorders>
              <w:top w:val="single" w:sz="4" w:space="0" w:color="auto"/>
              <w:left w:val="single" w:sz="4" w:space="0" w:color="000000"/>
              <w:bottom w:val="single" w:sz="4" w:space="0" w:color="auto"/>
            </w:tcBorders>
            <w:shd w:val="clear" w:color="auto" w:fill="auto"/>
          </w:tcPr>
          <w:p w:rsidR="00DB3354" w:rsidRDefault="00BF68F6" w:rsidP="00185141">
            <w:pPr>
              <w:tabs>
                <w:tab w:val="left" w:pos="708"/>
              </w:tabs>
              <w:jc w:val="both"/>
            </w:pPr>
            <w:r>
              <w:t>8</w:t>
            </w:r>
          </w:p>
        </w:tc>
        <w:tc>
          <w:tcPr>
            <w:tcW w:w="892"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auto"/>
              <w:left w:val="single" w:sz="4" w:space="0" w:color="000000"/>
              <w:bottom w:val="single" w:sz="4" w:space="0" w:color="auto"/>
            </w:tcBorders>
          </w:tcPr>
          <w:p w:rsidR="00DB3354" w:rsidRDefault="00BF68F6" w:rsidP="00185141">
            <w:pPr>
              <w:tabs>
                <w:tab w:val="left" w:pos="708"/>
              </w:tabs>
              <w:jc w:val="both"/>
            </w:pPr>
            <w:r>
              <w:t>28</w:t>
            </w:r>
          </w:p>
        </w:tc>
        <w:tc>
          <w:tcPr>
            <w:tcW w:w="2028" w:type="dxa"/>
            <w:vMerge/>
            <w:tcBorders>
              <w:left w:val="single" w:sz="4" w:space="0" w:color="000000"/>
              <w:right w:val="single" w:sz="4" w:space="0" w:color="000000"/>
            </w:tcBorders>
            <w:shd w:val="clear" w:color="auto" w:fill="auto"/>
          </w:tcPr>
          <w:p w:rsidR="00DB3354" w:rsidRPr="00D34DBA" w:rsidRDefault="00DB3354" w:rsidP="00185141">
            <w:pPr>
              <w:tabs>
                <w:tab w:val="left" w:pos="708"/>
              </w:tabs>
              <w:snapToGrid w:val="0"/>
              <w:jc w:val="both"/>
              <w:rPr>
                <w:lang w:eastAsia="zh-CN"/>
              </w:rPr>
            </w:pPr>
          </w:p>
        </w:tc>
      </w:tr>
      <w:tr w:rsidR="00DB3354" w:rsidRPr="00A62D47" w:rsidTr="00185141">
        <w:trPr>
          <w:trHeight w:val="1680"/>
          <w:jc w:val="center"/>
        </w:trPr>
        <w:tc>
          <w:tcPr>
            <w:tcW w:w="546"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pPr>
            <w:r>
              <w:rPr>
                <w:sz w:val="22"/>
                <w:szCs w:val="22"/>
              </w:rPr>
              <w:t>Раздел 3</w:t>
            </w:r>
          </w:p>
          <w:p w:rsidR="00DB3354" w:rsidRDefault="00DB3354" w:rsidP="00185141">
            <w:pPr>
              <w:tabs>
                <w:tab w:val="left" w:pos="708"/>
              </w:tabs>
            </w:pPr>
            <w:r>
              <w:rPr>
                <w:sz w:val="22"/>
                <w:szCs w:val="22"/>
              </w:rPr>
              <w:t>Темы 15-23</w:t>
            </w: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18</w:t>
            </w:r>
          </w:p>
        </w:tc>
        <w:tc>
          <w:tcPr>
            <w:tcW w:w="809" w:type="dxa"/>
            <w:tcBorders>
              <w:top w:val="single" w:sz="4" w:space="0" w:color="auto"/>
              <w:left w:val="single" w:sz="4" w:space="0" w:color="000000"/>
              <w:bottom w:val="single" w:sz="4" w:space="0" w:color="auto"/>
            </w:tcBorders>
            <w:shd w:val="clear" w:color="auto" w:fill="auto"/>
          </w:tcPr>
          <w:p w:rsidR="00DB3354" w:rsidRDefault="00BF68F6" w:rsidP="00185141">
            <w:pPr>
              <w:tabs>
                <w:tab w:val="left" w:pos="708"/>
              </w:tabs>
              <w:jc w:val="both"/>
            </w:pPr>
            <w:r>
              <w:t>16</w:t>
            </w:r>
          </w:p>
        </w:tc>
        <w:tc>
          <w:tcPr>
            <w:tcW w:w="892"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auto"/>
              <w:left w:val="single" w:sz="4" w:space="0" w:color="000000"/>
              <w:bottom w:val="single" w:sz="4" w:space="0" w:color="auto"/>
            </w:tcBorders>
          </w:tcPr>
          <w:p w:rsidR="00DB3354" w:rsidRDefault="00BF68F6" w:rsidP="00185141">
            <w:pPr>
              <w:tabs>
                <w:tab w:val="left" w:pos="708"/>
              </w:tabs>
              <w:jc w:val="both"/>
            </w:pPr>
            <w:r>
              <w:t>56</w:t>
            </w:r>
          </w:p>
        </w:tc>
        <w:tc>
          <w:tcPr>
            <w:tcW w:w="2028" w:type="dxa"/>
            <w:vMerge/>
            <w:tcBorders>
              <w:left w:val="single" w:sz="4" w:space="0" w:color="000000"/>
              <w:bottom w:val="single" w:sz="4" w:space="0" w:color="auto"/>
              <w:right w:val="single" w:sz="4" w:space="0" w:color="000000"/>
            </w:tcBorders>
            <w:shd w:val="clear" w:color="auto" w:fill="auto"/>
          </w:tcPr>
          <w:p w:rsidR="00DB3354" w:rsidRPr="00D34DBA" w:rsidRDefault="00DB3354" w:rsidP="00185141">
            <w:pPr>
              <w:tabs>
                <w:tab w:val="left" w:pos="708"/>
              </w:tabs>
              <w:snapToGrid w:val="0"/>
              <w:jc w:val="both"/>
              <w:rPr>
                <w:lang w:eastAsia="zh-CN"/>
              </w:rPr>
            </w:pPr>
          </w:p>
        </w:tc>
      </w:tr>
    </w:tbl>
    <w:p w:rsidR="00DB3354" w:rsidRDefault="00DB3354" w:rsidP="00BF68F6">
      <w:pPr>
        <w:rPr>
          <w:lang w:eastAsia="zh-CN"/>
        </w:rPr>
      </w:pPr>
    </w:p>
    <w:p w:rsidR="00DB3354" w:rsidRDefault="00DB3354" w:rsidP="00DB3354">
      <w:pPr>
        <w:ind w:left="709"/>
        <w:jc w:val="center"/>
        <w:rPr>
          <w:i/>
          <w:lang w:eastAsia="zh-CN"/>
        </w:rPr>
      </w:pPr>
      <w:r w:rsidRPr="00A62D47">
        <w:rPr>
          <w:lang w:eastAsia="zh-CN"/>
        </w:rPr>
        <w:t xml:space="preserve">Форма обучения </w:t>
      </w:r>
      <w:r>
        <w:rPr>
          <w:lang w:eastAsia="zh-CN"/>
        </w:rPr>
        <w:t>за</w:t>
      </w:r>
      <w:r w:rsidRPr="00CF499E">
        <w:rPr>
          <w:i/>
          <w:lang w:eastAsia="zh-CN"/>
        </w:rPr>
        <w:t xml:space="preserve">очная </w:t>
      </w:r>
    </w:p>
    <w:p w:rsidR="00DB3354" w:rsidRPr="00A62D47" w:rsidRDefault="00DB3354" w:rsidP="00DB3354">
      <w:pPr>
        <w:ind w:left="709"/>
        <w:jc w:val="center"/>
        <w:rPr>
          <w:i/>
          <w:color w:val="FF0000"/>
          <w:lang w:eastAsia="zh-CN"/>
        </w:rPr>
      </w:pPr>
    </w:p>
    <w:tbl>
      <w:tblPr>
        <w:tblW w:w="1005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98"/>
        <w:gridCol w:w="778"/>
        <w:gridCol w:w="1012"/>
        <w:gridCol w:w="567"/>
        <w:gridCol w:w="993"/>
        <w:gridCol w:w="2028"/>
      </w:tblGrid>
      <w:tr w:rsidR="00DB3354" w:rsidRPr="00A62D47" w:rsidTr="00BF68F6">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DB3354" w:rsidRPr="00A62D47" w:rsidRDefault="00DB3354" w:rsidP="00185141">
            <w:pPr>
              <w:tabs>
                <w:tab w:val="left" w:pos="708"/>
              </w:tabs>
              <w:jc w:val="center"/>
              <w:rPr>
                <w:bCs/>
                <w:lang w:eastAsia="zh-CN"/>
              </w:rPr>
            </w:pPr>
            <w:r w:rsidRPr="00A62D47">
              <w:rPr>
                <w:bCs/>
                <w:lang w:eastAsia="zh-CN"/>
              </w:rPr>
              <w:t>№</w:t>
            </w:r>
          </w:p>
          <w:p w:rsidR="00DB3354" w:rsidRPr="00A62D47" w:rsidRDefault="00DB3354" w:rsidP="00185141">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DB3354" w:rsidRPr="00A62D47" w:rsidRDefault="00DB3354" w:rsidP="00185141">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DB3354" w:rsidRPr="00A62D47" w:rsidRDefault="00DB3354" w:rsidP="00185141">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DB3354" w:rsidRPr="00A62D47" w:rsidRDefault="00DB3354" w:rsidP="00185141">
            <w:pPr>
              <w:tabs>
                <w:tab w:val="left" w:pos="708"/>
              </w:tabs>
              <w:ind w:left="113" w:right="113"/>
              <w:jc w:val="center"/>
              <w:rPr>
                <w:lang w:eastAsia="zh-CN"/>
              </w:rPr>
            </w:pPr>
            <w:r w:rsidRPr="00A62D47">
              <w:rPr>
                <w:bCs/>
                <w:lang w:eastAsia="zh-CN"/>
              </w:rPr>
              <w:t>Неделя семестра</w:t>
            </w:r>
          </w:p>
        </w:tc>
        <w:tc>
          <w:tcPr>
            <w:tcW w:w="394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DB3354" w:rsidRPr="00A62D47" w:rsidRDefault="00DB3354" w:rsidP="00185141">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DB3354" w:rsidRPr="00A62D47" w:rsidRDefault="00DB3354" w:rsidP="00185141">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DB3354" w:rsidRPr="00A62D47" w:rsidRDefault="00DB3354" w:rsidP="00185141">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DB3354" w:rsidRPr="00A62D47" w:rsidTr="00BF68F6">
        <w:trPr>
          <w:trHeight w:val="303"/>
          <w:jc w:val="center"/>
        </w:trPr>
        <w:tc>
          <w:tcPr>
            <w:tcW w:w="546" w:type="dxa"/>
            <w:vMerge/>
            <w:tcBorders>
              <w:top w:val="single" w:sz="4" w:space="0" w:color="000000"/>
              <w:left w:val="single" w:sz="4" w:space="0" w:color="000000"/>
            </w:tcBorders>
            <w:shd w:val="clear" w:color="auto" w:fill="auto"/>
            <w:vAlign w:val="center"/>
          </w:tcPr>
          <w:p w:rsidR="00DB3354" w:rsidRPr="00A62D47" w:rsidRDefault="00DB3354" w:rsidP="00185141">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DB3354" w:rsidRPr="00A62D47" w:rsidRDefault="00DB3354" w:rsidP="00185141">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DB3354" w:rsidRPr="00A62D47" w:rsidRDefault="00DB3354" w:rsidP="00185141">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DB3354" w:rsidRPr="00A62D47" w:rsidRDefault="00DB3354" w:rsidP="00185141">
            <w:pPr>
              <w:tabs>
                <w:tab w:val="left" w:pos="708"/>
              </w:tabs>
              <w:snapToGrid w:val="0"/>
              <w:jc w:val="both"/>
              <w:rPr>
                <w:lang w:eastAsia="zh-CN"/>
              </w:rPr>
            </w:pPr>
          </w:p>
        </w:tc>
        <w:tc>
          <w:tcPr>
            <w:tcW w:w="598"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BF68F6" w:rsidP="00185141">
            <w:pPr>
              <w:tabs>
                <w:tab w:val="left" w:pos="708"/>
              </w:tabs>
              <w:jc w:val="both"/>
              <w:rPr>
                <w:lang w:eastAsia="zh-CN"/>
              </w:rPr>
            </w:pPr>
            <w:r>
              <w:rPr>
                <w:lang w:eastAsia="zh-CN"/>
              </w:rPr>
              <w:t>Лекции</w:t>
            </w:r>
          </w:p>
        </w:tc>
        <w:tc>
          <w:tcPr>
            <w:tcW w:w="778"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BF68F6" w:rsidP="00185141">
            <w:pPr>
              <w:tabs>
                <w:tab w:val="left" w:pos="708"/>
              </w:tabs>
              <w:jc w:val="both"/>
              <w:rPr>
                <w:lang w:eastAsia="zh-CN"/>
              </w:rPr>
            </w:pPr>
            <w:r>
              <w:rPr>
                <w:lang w:eastAsia="zh-CN"/>
              </w:rPr>
              <w:t>Семинары</w:t>
            </w:r>
          </w:p>
        </w:tc>
        <w:tc>
          <w:tcPr>
            <w:tcW w:w="1012"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BF68F6" w:rsidP="00185141">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DB3354" w:rsidRPr="00A62D47" w:rsidRDefault="00DB3354" w:rsidP="00185141">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DB3354" w:rsidRPr="00A62D47" w:rsidRDefault="00DB3354" w:rsidP="00185141">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DB3354" w:rsidRPr="00A62D47" w:rsidRDefault="00DB3354" w:rsidP="00185141">
            <w:pPr>
              <w:tabs>
                <w:tab w:val="left" w:pos="708"/>
              </w:tabs>
              <w:snapToGrid w:val="0"/>
              <w:jc w:val="both"/>
              <w:rPr>
                <w:lang w:eastAsia="zh-CN"/>
              </w:rPr>
            </w:pPr>
          </w:p>
        </w:tc>
      </w:tr>
      <w:tr w:rsidR="00DB3354" w:rsidRPr="00A62D47" w:rsidTr="00BF68F6">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pPr>
            <w:r>
              <w:rPr>
                <w:sz w:val="22"/>
                <w:szCs w:val="22"/>
              </w:rPr>
              <w:t>Раздел 1</w:t>
            </w:r>
          </w:p>
          <w:p w:rsidR="00DB3354" w:rsidRDefault="00DB3354" w:rsidP="00185141">
            <w:pPr>
              <w:tabs>
                <w:tab w:val="left" w:pos="708"/>
              </w:tabs>
            </w:pPr>
            <w:r>
              <w:rPr>
                <w:sz w:val="22"/>
                <w:szCs w:val="22"/>
              </w:rPr>
              <w:t>Темы 1-7</w:t>
            </w:r>
          </w:p>
        </w:tc>
        <w:tc>
          <w:tcPr>
            <w:tcW w:w="567"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7</w:t>
            </w:r>
          </w:p>
        </w:tc>
        <w:tc>
          <w:tcPr>
            <w:tcW w:w="708"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p>
        </w:tc>
        <w:tc>
          <w:tcPr>
            <w:tcW w:w="598" w:type="dxa"/>
            <w:tcBorders>
              <w:top w:val="single" w:sz="4" w:space="0" w:color="000000"/>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2</w:t>
            </w:r>
          </w:p>
        </w:tc>
        <w:tc>
          <w:tcPr>
            <w:tcW w:w="778" w:type="dxa"/>
            <w:tcBorders>
              <w:top w:val="single" w:sz="4" w:space="0" w:color="000000"/>
              <w:left w:val="single" w:sz="4" w:space="0" w:color="000000"/>
              <w:bottom w:val="single" w:sz="4" w:space="0" w:color="auto"/>
            </w:tcBorders>
            <w:shd w:val="clear" w:color="auto" w:fill="auto"/>
          </w:tcPr>
          <w:p w:rsidR="00DB3354" w:rsidRDefault="00BF68F6" w:rsidP="00185141">
            <w:pPr>
              <w:tabs>
                <w:tab w:val="left" w:pos="708"/>
              </w:tabs>
              <w:jc w:val="both"/>
            </w:pPr>
            <w:r>
              <w:t>1</w:t>
            </w:r>
          </w:p>
        </w:tc>
        <w:tc>
          <w:tcPr>
            <w:tcW w:w="1012"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000000"/>
              <w:left w:val="single" w:sz="4" w:space="0" w:color="000000"/>
              <w:bottom w:val="single" w:sz="4" w:space="0" w:color="auto"/>
            </w:tcBorders>
          </w:tcPr>
          <w:p w:rsidR="00DB3354" w:rsidRDefault="00BF68F6" w:rsidP="00185141">
            <w:pPr>
              <w:tabs>
                <w:tab w:val="left" w:pos="708"/>
              </w:tabs>
              <w:jc w:val="both"/>
            </w:pPr>
            <w:r>
              <w:t>40</w:t>
            </w:r>
          </w:p>
        </w:tc>
        <w:tc>
          <w:tcPr>
            <w:tcW w:w="2028" w:type="dxa"/>
            <w:vMerge w:val="restart"/>
            <w:tcBorders>
              <w:top w:val="single" w:sz="4" w:space="0" w:color="000000"/>
              <w:left w:val="single" w:sz="4" w:space="0" w:color="000000"/>
              <w:right w:val="single" w:sz="4" w:space="0" w:color="000000"/>
            </w:tcBorders>
            <w:shd w:val="clear" w:color="auto" w:fill="auto"/>
          </w:tcPr>
          <w:p w:rsidR="00BF68F6" w:rsidRDefault="00BF68F6" w:rsidP="00BF68F6">
            <w:pPr>
              <w:tabs>
                <w:tab w:val="left" w:pos="708"/>
              </w:tabs>
              <w:jc w:val="both"/>
              <w:rPr>
                <w:sz w:val="22"/>
                <w:szCs w:val="22"/>
              </w:rPr>
            </w:pPr>
            <w:r>
              <w:rPr>
                <w:i/>
              </w:rPr>
              <w:t xml:space="preserve">Текущая аттестация: </w:t>
            </w:r>
            <w:r>
              <w:rPr>
                <w:sz w:val="22"/>
                <w:szCs w:val="22"/>
              </w:rPr>
              <w:t>Опрос, тестирование</w:t>
            </w:r>
          </w:p>
          <w:p w:rsidR="00DB3354" w:rsidRPr="00D34DBA" w:rsidRDefault="00BF68F6" w:rsidP="00BF68F6">
            <w:pPr>
              <w:tabs>
                <w:tab w:val="left" w:pos="708"/>
              </w:tabs>
              <w:snapToGrid w:val="0"/>
              <w:jc w:val="both"/>
              <w:rPr>
                <w:lang w:eastAsia="zh-CN"/>
              </w:rPr>
            </w:pPr>
            <w:r>
              <w:rPr>
                <w:i/>
              </w:rPr>
              <w:t>Промежуточная аттестация – зачет, зачет с оценкой</w:t>
            </w:r>
            <w:r w:rsidRPr="00D34DBA">
              <w:rPr>
                <w:lang w:eastAsia="zh-CN"/>
              </w:rPr>
              <w:t xml:space="preserve"> </w:t>
            </w:r>
            <w:r>
              <w:rPr>
                <w:lang w:eastAsia="zh-CN"/>
              </w:rPr>
              <w:t>8 ч.</w:t>
            </w:r>
          </w:p>
        </w:tc>
      </w:tr>
      <w:tr w:rsidR="00DB3354" w:rsidRPr="00A62D47" w:rsidTr="00BF68F6">
        <w:trPr>
          <w:trHeight w:val="915"/>
          <w:jc w:val="center"/>
        </w:trPr>
        <w:tc>
          <w:tcPr>
            <w:tcW w:w="546"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pPr>
            <w:r>
              <w:rPr>
                <w:sz w:val="22"/>
                <w:szCs w:val="22"/>
              </w:rPr>
              <w:t>Раздел 2</w:t>
            </w:r>
          </w:p>
          <w:p w:rsidR="00DB3354" w:rsidRDefault="00DB3354" w:rsidP="00185141">
            <w:pPr>
              <w:tabs>
                <w:tab w:val="left" w:pos="708"/>
              </w:tabs>
            </w:pPr>
            <w:r>
              <w:rPr>
                <w:sz w:val="22"/>
                <w:szCs w:val="22"/>
              </w:rPr>
              <w:t>Темы 2-14</w:t>
            </w: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7</w:t>
            </w:r>
          </w:p>
        </w:tc>
        <w:tc>
          <w:tcPr>
            <w:tcW w:w="708"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2</w:t>
            </w:r>
          </w:p>
        </w:tc>
        <w:tc>
          <w:tcPr>
            <w:tcW w:w="778" w:type="dxa"/>
            <w:tcBorders>
              <w:top w:val="single" w:sz="4" w:space="0" w:color="auto"/>
              <w:left w:val="single" w:sz="4" w:space="0" w:color="000000"/>
              <w:bottom w:val="single" w:sz="4" w:space="0" w:color="auto"/>
            </w:tcBorders>
            <w:shd w:val="clear" w:color="auto" w:fill="auto"/>
          </w:tcPr>
          <w:p w:rsidR="00DB3354" w:rsidRDefault="00BF68F6" w:rsidP="00185141">
            <w:pPr>
              <w:tabs>
                <w:tab w:val="left" w:pos="708"/>
              </w:tabs>
              <w:jc w:val="both"/>
            </w:pPr>
            <w:r>
              <w:t>1</w:t>
            </w:r>
          </w:p>
        </w:tc>
        <w:tc>
          <w:tcPr>
            <w:tcW w:w="1012"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auto"/>
              <w:left w:val="single" w:sz="4" w:space="0" w:color="000000"/>
              <w:bottom w:val="single" w:sz="4" w:space="0" w:color="auto"/>
            </w:tcBorders>
          </w:tcPr>
          <w:p w:rsidR="00DB3354" w:rsidRDefault="00BF68F6" w:rsidP="00A95B8F">
            <w:pPr>
              <w:tabs>
                <w:tab w:val="left" w:pos="708"/>
              </w:tabs>
              <w:jc w:val="both"/>
            </w:pPr>
            <w:r>
              <w:t>40</w:t>
            </w:r>
          </w:p>
        </w:tc>
        <w:tc>
          <w:tcPr>
            <w:tcW w:w="2028" w:type="dxa"/>
            <w:vMerge/>
            <w:tcBorders>
              <w:left w:val="single" w:sz="4" w:space="0" w:color="000000"/>
              <w:right w:val="single" w:sz="4" w:space="0" w:color="000000"/>
            </w:tcBorders>
            <w:shd w:val="clear" w:color="auto" w:fill="auto"/>
          </w:tcPr>
          <w:p w:rsidR="00DB3354" w:rsidRPr="00D34DBA" w:rsidRDefault="00DB3354" w:rsidP="00185141">
            <w:pPr>
              <w:tabs>
                <w:tab w:val="left" w:pos="708"/>
              </w:tabs>
              <w:snapToGrid w:val="0"/>
              <w:jc w:val="both"/>
              <w:rPr>
                <w:lang w:eastAsia="zh-CN"/>
              </w:rPr>
            </w:pPr>
          </w:p>
        </w:tc>
      </w:tr>
      <w:tr w:rsidR="00DB3354" w:rsidRPr="00A62D47" w:rsidTr="00BF68F6">
        <w:trPr>
          <w:trHeight w:val="1053"/>
          <w:jc w:val="center"/>
        </w:trPr>
        <w:tc>
          <w:tcPr>
            <w:tcW w:w="546"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pPr>
            <w:r>
              <w:rPr>
                <w:sz w:val="22"/>
                <w:szCs w:val="22"/>
              </w:rPr>
              <w:t>Раздел 3</w:t>
            </w:r>
          </w:p>
          <w:p w:rsidR="00DB3354" w:rsidRDefault="00DB3354" w:rsidP="00185141">
            <w:pPr>
              <w:tabs>
                <w:tab w:val="left" w:pos="708"/>
              </w:tabs>
            </w:pPr>
            <w:r>
              <w:rPr>
                <w:sz w:val="22"/>
                <w:szCs w:val="22"/>
              </w:rPr>
              <w:t>Темы 15-23</w:t>
            </w: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r>
              <w:rPr>
                <w:sz w:val="22"/>
                <w:szCs w:val="22"/>
              </w:rPr>
              <w:t>8</w:t>
            </w:r>
          </w:p>
        </w:tc>
        <w:tc>
          <w:tcPr>
            <w:tcW w:w="708"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4</w:t>
            </w:r>
          </w:p>
        </w:tc>
        <w:tc>
          <w:tcPr>
            <w:tcW w:w="778" w:type="dxa"/>
            <w:tcBorders>
              <w:top w:val="single" w:sz="4" w:space="0" w:color="auto"/>
              <w:left w:val="single" w:sz="4" w:space="0" w:color="000000"/>
              <w:bottom w:val="single" w:sz="4" w:space="0" w:color="auto"/>
            </w:tcBorders>
            <w:shd w:val="clear" w:color="auto" w:fill="auto"/>
          </w:tcPr>
          <w:p w:rsidR="00DB3354" w:rsidRDefault="00BF68F6" w:rsidP="00185141">
            <w:pPr>
              <w:tabs>
                <w:tab w:val="left" w:pos="708"/>
              </w:tabs>
              <w:jc w:val="both"/>
            </w:pPr>
            <w:r>
              <w:t>2</w:t>
            </w:r>
          </w:p>
        </w:tc>
        <w:tc>
          <w:tcPr>
            <w:tcW w:w="1012"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auto"/>
              <w:left w:val="single" w:sz="4" w:space="0" w:color="000000"/>
              <w:bottom w:val="single" w:sz="4" w:space="0" w:color="auto"/>
            </w:tcBorders>
          </w:tcPr>
          <w:p w:rsidR="00DB3354" w:rsidRDefault="00BF68F6" w:rsidP="00185141">
            <w:pPr>
              <w:tabs>
                <w:tab w:val="left" w:pos="708"/>
              </w:tabs>
              <w:jc w:val="both"/>
            </w:pPr>
            <w:r>
              <w:t>80</w:t>
            </w:r>
          </w:p>
        </w:tc>
        <w:tc>
          <w:tcPr>
            <w:tcW w:w="2028" w:type="dxa"/>
            <w:vMerge/>
            <w:tcBorders>
              <w:left w:val="single" w:sz="4" w:space="0" w:color="000000"/>
              <w:right w:val="single" w:sz="4" w:space="0" w:color="000000"/>
            </w:tcBorders>
            <w:shd w:val="clear" w:color="auto" w:fill="auto"/>
          </w:tcPr>
          <w:p w:rsidR="00DB3354" w:rsidRPr="00D34DBA" w:rsidRDefault="00DB3354" w:rsidP="00185141">
            <w:pPr>
              <w:tabs>
                <w:tab w:val="left" w:pos="708"/>
              </w:tabs>
              <w:snapToGrid w:val="0"/>
              <w:jc w:val="both"/>
              <w:rPr>
                <w:lang w:eastAsia="zh-CN"/>
              </w:rPr>
            </w:pPr>
          </w:p>
        </w:tc>
      </w:tr>
      <w:tr w:rsidR="00DB3354" w:rsidRPr="00A62D47" w:rsidTr="00BF68F6">
        <w:trPr>
          <w:trHeight w:val="1680"/>
          <w:jc w:val="center"/>
        </w:trPr>
        <w:tc>
          <w:tcPr>
            <w:tcW w:w="546"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2254"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pPr>
            <w:r>
              <w:rPr>
                <w:sz w:val="22"/>
                <w:szCs w:val="22"/>
              </w:rPr>
              <w:t>Итого</w:t>
            </w: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708"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DB3354" w:rsidRPr="00D34DBA" w:rsidRDefault="00BF68F6" w:rsidP="00185141">
            <w:pPr>
              <w:tabs>
                <w:tab w:val="left" w:pos="708"/>
              </w:tabs>
              <w:snapToGrid w:val="0"/>
              <w:jc w:val="both"/>
              <w:rPr>
                <w:lang w:eastAsia="zh-CN"/>
              </w:rPr>
            </w:pPr>
            <w:r>
              <w:rPr>
                <w:lang w:eastAsia="zh-CN"/>
              </w:rPr>
              <w:t>8</w:t>
            </w:r>
          </w:p>
        </w:tc>
        <w:tc>
          <w:tcPr>
            <w:tcW w:w="778" w:type="dxa"/>
            <w:tcBorders>
              <w:top w:val="single" w:sz="4" w:space="0" w:color="auto"/>
              <w:left w:val="single" w:sz="4" w:space="0" w:color="000000"/>
              <w:bottom w:val="single" w:sz="4" w:space="0" w:color="auto"/>
            </w:tcBorders>
            <w:shd w:val="clear" w:color="auto" w:fill="auto"/>
          </w:tcPr>
          <w:p w:rsidR="00DB3354" w:rsidRDefault="00BF68F6" w:rsidP="00185141">
            <w:pPr>
              <w:tabs>
                <w:tab w:val="left" w:pos="708"/>
              </w:tabs>
              <w:jc w:val="both"/>
            </w:pPr>
            <w:r>
              <w:t>4</w:t>
            </w:r>
          </w:p>
        </w:tc>
        <w:tc>
          <w:tcPr>
            <w:tcW w:w="1012"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DB3354" w:rsidRDefault="00DB3354" w:rsidP="00185141">
            <w:pPr>
              <w:tabs>
                <w:tab w:val="left" w:pos="708"/>
              </w:tabs>
              <w:jc w:val="both"/>
            </w:pPr>
          </w:p>
        </w:tc>
        <w:tc>
          <w:tcPr>
            <w:tcW w:w="993" w:type="dxa"/>
            <w:tcBorders>
              <w:top w:val="single" w:sz="4" w:space="0" w:color="auto"/>
              <w:left w:val="single" w:sz="4" w:space="0" w:color="000000"/>
              <w:bottom w:val="single" w:sz="4" w:space="0" w:color="auto"/>
            </w:tcBorders>
          </w:tcPr>
          <w:p w:rsidR="00DB3354" w:rsidRDefault="00BF68F6" w:rsidP="00185141">
            <w:pPr>
              <w:tabs>
                <w:tab w:val="left" w:pos="708"/>
              </w:tabs>
              <w:jc w:val="both"/>
            </w:pPr>
            <w:r>
              <w:t>160</w:t>
            </w:r>
          </w:p>
        </w:tc>
        <w:tc>
          <w:tcPr>
            <w:tcW w:w="2028" w:type="dxa"/>
            <w:tcBorders>
              <w:left w:val="single" w:sz="4" w:space="0" w:color="000000"/>
              <w:bottom w:val="single" w:sz="4" w:space="0" w:color="auto"/>
              <w:right w:val="single" w:sz="4" w:space="0" w:color="000000"/>
            </w:tcBorders>
            <w:shd w:val="clear" w:color="auto" w:fill="auto"/>
          </w:tcPr>
          <w:p w:rsidR="00DB3354" w:rsidRPr="00D34DBA" w:rsidRDefault="00DB3354" w:rsidP="00185141">
            <w:pPr>
              <w:tabs>
                <w:tab w:val="left" w:pos="708"/>
              </w:tabs>
              <w:snapToGrid w:val="0"/>
              <w:jc w:val="both"/>
              <w:rPr>
                <w:lang w:eastAsia="zh-CN"/>
              </w:rPr>
            </w:pPr>
          </w:p>
        </w:tc>
      </w:tr>
    </w:tbl>
    <w:p w:rsidR="00DB3354" w:rsidRDefault="00DB3354" w:rsidP="00DB3354">
      <w:pPr>
        <w:tabs>
          <w:tab w:val="num" w:pos="0"/>
        </w:tabs>
        <w:spacing w:line="360" w:lineRule="auto"/>
        <w:ind w:firstLine="709"/>
        <w:jc w:val="both"/>
        <w:rPr>
          <w:b/>
          <w:i/>
        </w:rPr>
      </w:pPr>
    </w:p>
    <w:p w:rsidR="00DB3354" w:rsidRDefault="00BF68F6" w:rsidP="00DB3354">
      <w:pPr>
        <w:tabs>
          <w:tab w:val="num" w:pos="0"/>
        </w:tabs>
        <w:spacing w:line="360" w:lineRule="auto"/>
        <w:ind w:firstLine="709"/>
        <w:jc w:val="both"/>
        <w:rPr>
          <w:b/>
          <w:i/>
        </w:rPr>
      </w:pPr>
      <w:r>
        <w:rPr>
          <w:b/>
          <w:bCs/>
        </w:rPr>
        <w:t xml:space="preserve">4.3 </w:t>
      </w:r>
      <w:r w:rsidRPr="00CF1BE9">
        <w:rPr>
          <w:b/>
          <w:bCs/>
        </w:rPr>
        <w:t>Содержание разделов дисциплины</w:t>
      </w:r>
    </w:p>
    <w:p w:rsidR="00BF68F6" w:rsidRDefault="00BF68F6" w:rsidP="00DB3354">
      <w:pPr>
        <w:tabs>
          <w:tab w:val="num" w:pos="0"/>
        </w:tabs>
        <w:spacing w:line="360" w:lineRule="auto"/>
        <w:ind w:firstLine="709"/>
        <w:jc w:val="both"/>
        <w:rPr>
          <w:b/>
          <w:i/>
        </w:rPr>
      </w:pPr>
    </w:p>
    <w:p w:rsidR="00DB3354" w:rsidRPr="001F21EA" w:rsidRDefault="00DB3354" w:rsidP="00DB3354">
      <w:pPr>
        <w:tabs>
          <w:tab w:val="left" w:pos="708"/>
        </w:tabs>
        <w:spacing w:before="40"/>
        <w:ind w:firstLine="567"/>
        <w:jc w:val="center"/>
        <w:rPr>
          <w:b/>
          <w:i/>
          <w:iCs/>
          <w:lang w:eastAsia="zh-CN"/>
        </w:rPr>
      </w:pPr>
      <w:r w:rsidRPr="001F21EA">
        <w:rPr>
          <w:b/>
          <w:i/>
          <w:iCs/>
          <w:lang w:eastAsia="zh-CN"/>
        </w:rPr>
        <w:t>КРАТКОЕ СОДЕРЖАНИЕ КУРСА</w:t>
      </w:r>
    </w:p>
    <w:p w:rsidR="00DB3354" w:rsidRPr="001F21EA" w:rsidRDefault="00DB3354" w:rsidP="00DB3354">
      <w:pPr>
        <w:spacing w:line="216" w:lineRule="auto"/>
        <w:rPr>
          <w:lang w:eastAsia="zh-CN"/>
        </w:rPr>
      </w:pPr>
    </w:p>
    <w:p w:rsidR="00DB3354" w:rsidRPr="001F21EA" w:rsidRDefault="00DB3354" w:rsidP="00DB3354">
      <w:pPr>
        <w:spacing w:line="216" w:lineRule="auto"/>
        <w:rPr>
          <w:lang w:eastAsia="zh-CN"/>
        </w:rPr>
      </w:pPr>
    </w:p>
    <w:p w:rsidR="00A95B8F" w:rsidRDefault="00A95B8F" w:rsidP="00A95B8F">
      <w:pPr>
        <w:rPr>
          <w:b/>
          <w:bCs/>
          <w:i/>
          <w:iCs/>
        </w:rPr>
      </w:pPr>
      <w:r>
        <w:rPr>
          <w:b/>
          <w:bCs/>
          <w:i/>
          <w:iCs/>
        </w:rPr>
        <w:t xml:space="preserve">  Содержание курса:</w:t>
      </w:r>
    </w:p>
    <w:p w:rsidR="00A95B8F" w:rsidRDefault="00A95B8F" w:rsidP="00A95B8F">
      <w:pPr>
        <w:rPr>
          <w:b/>
          <w:bCs/>
          <w:i/>
          <w:iCs/>
        </w:rPr>
      </w:pPr>
    </w:p>
    <w:p w:rsidR="00A95B8F" w:rsidRDefault="00A95B8F" w:rsidP="00A95B8F">
      <w:pPr>
        <w:rPr>
          <w:b/>
          <w:bCs/>
          <w:i/>
          <w:iCs/>
        </w:rPr>
      </w:pPr>
      <w:r>
        <w:rPr>
          <w:b/>
          <w:bCs/>
          <w:i/>
          <w:iCs/>
        </w:rPr>
        <w:t>Раздел 1</w:t>
      </w:r>
    </w:p>
    <w:p w:rsidR="00A95B8F" w:rsidRDefault="00A95B8F" w:rsidP="00A95B8F">
      <w:pPr>
        <w:rPr>
          <w:b/>
          <w:bCs/>
        </w:rPr>
      </w:pPr>
    </w:p>
    <w:p w:rsidR="00A95B8F" w:rsidRDefault="00A95B8F" w:rsidP="00A95B8F">
      <w:r>
        <w:rPr>
          <w:b/>
          <w:bCs/>
        </w:rPr>
        <w:t>Тема 1.Истоки зарождения и становления массовой культуры в древности</w:t>
      </w:r>
      <w:r>
        <w:t>.</w:t>
      </w:r>
    </w:p>
    <w:p w:rsidR="00A95B8F" w:rsidRDefault="00A95B8F" w:rsidP="00A95B8F">
      <w:r>
        <w:t xml:space="preserve">Разделение музыки на  «служебную»  (сопровождение обрядов, религиозных культов, военная музыка) и музыку развлекательную.  Античные греческие театры. Эсхил. </w:t>
      </w:r>
    </w:p>
    <w:p w:rsidR="00A95B8F" w:rsidRDefault="00A95B8F" w:rsidP="00A95B8F"/>
    <w:p w:rsidR="00A95B8F" w:rsidRDefault="00A95B8F" w:rsidP="00A95B8F">
      <w:pPr>
        <w:pStyle w:val="af"/>
        <w:shd w:val="clear" w:color="auto" w:fill="FFFFFF"/>
        <w:spacing w:before="0" w:after="120" w:line="240" w:lineRule="atLeast"/>
        <w:rPr>
          <w:rStyle w:val="af3"/>
        </w:rPr>
      </w:pPr>
      <w:r>
        <w:rPr>
          <w:b/>
          <w:bCs/>
        </w:rPr>
        <w:t>Тема2</w:t>
      </w:r>
      <w:r>
        <w:rPr>
          <w:rStyle w:val="af3"/>
        </w:rPr>
        <w:t>Социальное развитие общества и развитие  музыки.</w:t>
      </w:r>
    </w:p>
    <w:p w:rsidR="00A95B8F" w:rsidRDefault="00A95B8F" w:rsidP="00A95B8F">
      <w:r>
        <w:t xml:space="preserve"> Усложнение социального устройства общества. Эпохи средневековья,  Возрождения  и  Барокко.  Появление жанров  народной музыки и салонной.  Танцы.  Возникновение музыкальной формы Концерт. Возникновение  и развитие оперы   как массового жанра.  </w:t>
      </w:r>
    </w:p>
    <w:p w:rsidR="00A95B8F" w:rsidRDefault="00A95B8F" w:rsidP="00A95B8F"/>
    <w:p w:rsidR="00A95B8F" w:rsidRDefault="00A95B8F" w:rsidP="00A95B8F">
      <w:pPr>
        <w:pStyle w:val="af"/>
        <w:shd w:val="clear" w:color="auto" w:fill="FFFFFF"/>
        <w:spacing w:before="0" w:after="79" w:line="158" w:lineRule="atLeast"/>
        <w:rPr>
          <w:rStyle w:val="af3"/>
        </w:rPr>
      </w:pPr>
      <w:r>
        <w:rPr>
          <w:b/>
          <w:bCs/>
        </w:rPr>
        <w:t>Тема3</w:t>
      </w:r>
      <w:r>
        <w:rPr>
          <w:rStyle w:val="af3"/>
        </w:rPr>
        <w:t>. Технико-экономические причины возникновения массовой культуры – 1 ч.</w:t>
      </w:r>
    </w:p>
    <w:p w:rsidR="00A95B8F" w:rsidRDefault="00A95B8F" w:rsidP="00A95B8F">
      <w:pPr>
        <w:pStyle w:val="af"/>
        <w:shd w:val="clear" w:color="auto" w:fill="FFFFFF"/>
        <w:spacing w:before="0" w:after="79" w:line="158" w:lineRule="atLeast"/>
      </w:pPr>
      <w:r>
        <w:t>Коммерциализация общественных отношений (К. Маркс), конвейерное производство. ). Коммерческие проекты, массовое потребление. Развитие СМИ. Массовая культура как средство пропаганды существующего образа жизни (Э. Фромм).</w:t>
      </w:r>
    </w:p>
    <w:p w:rsidR="00A95B8F" w:rsidRDefault="00A95B8F" w:rsidP="00A95B8F">
      <w:pPr>
        <w:pStyle w:val="af"/>
        <w:shd w:val="clear" w:color="auto" w:fill="FFFFFF"/>
        <w:spacing w:before="0" w:after="79" w:line="158" w:lineRule="atLeast"/>
      </w:pPr>
    </w:p>
    <w:p w:rsidR="00A95B8F" w:rsidRDefault="00A95B8F" w:rsidP="00A95B8F">
      <w:r>
        <w:rPr>
          <w:b/>
          <w:bCs/>
        </w:rPr>
        <w:t xml:space="preserve">Тема 4.  Музыкальные жанры конца 19-го, начала 20-го века.  </w:t>
      </w:r>
      <w:r>
        <w:t xml:space="preserve">Оперетта, водевиль, Песня,  Романс. </w:t>
      </w:r>
    </w:p>
    <w:p w:rsidR="00A95B8F" w:rsidRDefault="00A95B8F" w:rsidP="00A95B8F">
      <w:pPr>
        <w:pStyle w:val="af"/>
        <w:shd w:val="clear" w:color="auto" w:fill="FFFFFF"/>
        <w:spacing w:before="0" w:after="120" w:line="240" w:lineRule="atLeast"/>
        <w:rPr>
          <w:b/>
          <w:bCs/>
        </w:rPr>
      </w:pPr>
    </w:p>
    <w:p w:rsidR="00A95B8F" w:rsidRDefault="00A95B8F" w:rsidP="00A95B8F">
      <w:pPr>
        <w:pStyle w:val="af"/>
        <w:shd w:val="clear" w:color="auto" w:fill="FFFFFF"/>
        <w:spacing w:before="0" w:after="120" w:line="240" w:lineRule="atLeast"/>
        <w:rPr>
          <w:rStyle w:val="af3"/>
        </w:rPr>
      </w:pPr>
      <w:r>
        <w:rPr>
          <w:b/>
          <w:bCs/>
        </w:rPr>
        <w:t>Тема5</w:t>
      </w:r>
      <w:r>
        <w:t xml:space="preserve">. </w:t>
      </w:r>
      <w:r>
        <w:rPr>
          <w:rStyle w:val="af3"/>
        </w:rPr>
        <w:t xml:space="preserve"> Социальное развитие общества и эволюция  массовой культуры. </w:t>
      </w:r>
    </w:p>
    <w:p w:rsidR="00A95B8F" w:rsidRDefault="00A95B8F" w:rsidP="00A95B8F">
      <w:pPr>
        <w:pStyle w:val="af"/>
        <w:shd w:val="clear" w:color="auto" w:fill="FFFFFF"/>
        <w:spacing w:before="0" w:after="120" w:line="240" w:lineRule="atLeast"/>
      </w:pPr>
      <w:r>
        <w:t>Процесс урбанизации, разрыв патриархальных связей, психическое напряжение. Разрыв между сферой производства и внепроизводственной сферой (Д.Белл). Расширение сферы потребления. Потребительский характер массовой культуры. Формирование "среднего класса", человека массы.</w:t>
      </w:r>
    </w:p>
    <w:p w:rsidR="00A95B8F" w:rsidRDefault="00A95B8F" w:rsidP="00A95B8F">
      <w:r>
        <w:lastRenderedPageBreak/>
        <w:t xml:space="preserve"> Появление грамзаписи как эволюционный  скачок в развитии массовости музыки.</w:t>
      </w:r>
    </w:p>
    <w:p w:rsidR="00A95B8F" w:rsidRDefault="00A95B8F" w:rsidP="00A95B8F"/>
    <w:p w:rsidR="00A95B8F" w:rsidRDefault="00A95B8F" w:rsidP="00A95B8F"/>
    <w:p w:rsidR="00A95B8F" w:rsidRDefault="00A95B8F" w:rsidP="00A95B8F">
      <w:r>
        <w:rPr>
          <w:b/>
          <w:bCs/>
        </w:rPr>
        <w:t>Тема 6.  Музыкальная культура начала 20-го века</w:t>
      </w:r>
      <w:r>
        <w:t xml:space="preserve">. Музыкальная культура Америки: Кантри.  Негритянская культура Америки: Нью-Орлеанский джаз, Спиричуэлс, Блюз. </w:t>
      </w:r>
    </w:p>
    <w:p w:rsidR="00A95B8F" w:rsidRDefault="00A95B8F" w:rsidP="00A95B8F"/>
    <w:p w:rsidR="00A95B8F" w:rsidRDefault="00A95B8F" w:rsidP="00A95B8F">
      <w:r>
        <w:rPr>
          <w:b/>
          <w:bCs/>
        </w:rPr>
        <w:t>Тема 7. Музыкальная культура  Европы</w:t>
      </w:r>
      <w:r>
        <w:t>:  французский шансон. Немецкая музыкальная культура.</w:t>
      </w:r>
    </w:p>
    <w:p w:rsidR="00A95B8F" w:rsidRDefault="00A95B8F" w:rsidP="00A95B8F">
      <w:r>
        <w:t xml:space="preserve">Раздел 2  </w:t>
      </w:r>
    </w:p>
    <w:p w:rsidR="00A95B8F" w:rsidRDefault="00A95B8F" w:rsidP="00A95B8F"/>
    <w:p w:rsidR="00A95B8F" w:rsidRDefault="00A95B8F" w:rsidP="00A95B8F">
      <w:pPr>
        <w:rPr>
          <w:b/>
          <w:bCs/>
        </w:rPr>
      </w:pPr>
      <w:r>
        <w:rPr>
          <w:b/>
          <w:bCs/>
        </w:rPr>
        <w:t xml:space="preserve">Тема 8. Музыкальная культура России. </w:t>
      </w:r>
    </w:p>
    <w:p w:rsidR="00A95B8F" w:rsidRDefault="00A95B8F" w:rsidP="00A95B8F"/>
    <w:p w:rsidR="00A95B8F" w:rsidRDefault="00A95B8F" w:rsidP="00A95B8F">
      <w:r>
        <w:rPr>
          <w:b/>
          <w:bCs/>
        </w:rPr>
        <w:t>Тема 9. Танцевальная музыка 30-х годов</w:t>
      </w:r>
      <w:r>
        <w:t xml:space="preserve">. Танго, Фокстрот, Чарльстон, Ча-ча-ча.  Зарождение жанра Мюзикл. </w:t>
      </w:r>
    </w:p>
    <w:p w:rsidR="00A95B8F" w:rsidRDefault="00A95B8F" w:rsidP="00A95B8F"/>
    <w:p w:rsidR="00A95B8F" w:rsidRDefault="00A95B8F" w:rsidP="00A95B8F">
      <w:r>
        <w:rPr>
          <w:b/>
          <w:bCs/>
        </w:rPr>
        <w:t xml:space="preserve"> Тема 10.  Массовая культура 50-х годов</w:t>
      </w:r>
      <w:r>
        <w:t xml:space="preserve">.  Коммерческие проекты, массовое потребление. Развитие СМИ. Массовая культура как средство пропаганды существующего образа жизни (Э. Фромм). Феномен «кумира».  Массовая музыка 50-х.  Джаз.  Появление Рок-н-ролла. Изобретение электрогитары.  Появление многоканальной записи.  </w:t>
      </w:r>
    </w:p>
    <w:p w:rsidR="00A95B8F" w:rsidRDefault="00A95B8F" w:rsidP="00A95B8F"/>
    <w:p w:rsidR="00A95B8F" w:rsidRDefault="00A95B8F" w:rsidP="00A95B8F">
      <w:pPr>
        <w:pStyle w:val="af"/>
        <w:shd w:val="clear" w:color="auto" w:fill="FFFFFF"/>
        <w:spacing w:before="0" w:after="120" w:line="240" w:lineRule="atLeast"/>
        <w:rPr>
          <w:rStyle w:val="af3"/>
        </w:rPr>
      </w:pPr>
      <w:r>
        <w:rPr>
          <w:b/>
          <w:bCs/>
        </w:rPr>
        <w:t>Тема 11.</w:t>
      </w:r>
      <w:r>
        <w:rPr>
          <w:rStyle w:val="apple-converted-space"/>
          <w:b/>
          <w:bCs/>
        </w:rPr>
        <w:t> </w:t>
      </w:r>
      <w:r>
        <w:rPr>
          <w:rStyle w:val="af3"/>
        </w:rPr>
        <w:t xml:space="preserve"> Роль научно-технического прогресса в музыкальной индустрии.</w:t>
      </w:r>
    </w:p>
    <w:p w:rsidR="00A95B8F" w:rsidRDefault="00A95B8F" w:rsidP="00A95B8F">
      <w:pPr>
        <w:pStyle w:val="af"/>
        <w:shd w:val="clear" w:color="auto" w:fill="FFFFFF"/>
        <w:spacing w:before="0" w:after="120" w:line="240" w:lineRule="atLeast"/>
      </w:pPr>
      <w:r>
        <w:t xml:space="preserve">  Коммерческие проекты, массовое потребление. Развитие СМИ. Массовая культура как средство пропаганды существующего образа жизни (Э. Фромм). </w:t>
      </w:r>
    </w:p>
    <w:p w:rsidR="00A95B8F" w:rsidRDefault="00A95B8F" w:rsidP="00A95B8F">
      <w:r>
        <w:t xml:space="preserve"> Научно-технический прогресс в музыкальной индустрии. Электро-усиление звука. Изменение традиционных музыкальных составов:  замена эстрадного оркестра небольшим ансамблем (рок-группой).  Применение электрооргана и изобретение синтезатора.  Появление бас-гитары вместо контрабаса.   </w:t>
      </w:r>
    </w:p>
    <w:p w:rsidR="00A95B8F" w:rsidRDefault="00A95B8F" w:rsidP="00A95B8F"/>
    <w:p w:rsidR="00A95B8F" w:rsidRDefault="00A95B8F" w:rsidP="00A95B8F">
      <w:r>
        <w:rPr>
          <w:b/>
          <w:bCs/>
        </w:rPr>
        <w:t>Тема 12.</w:t>
      </w:r>
      <w:r>
        <w:t xml:space="preserve"> Музыка 60-х. Понятие эстрадной музыки. Появление стиля Рок.  Особенности стиля. Роль ритма в новой музыке.  Популяризация блюза. Основные имена и исполнители. Первый массовый  фестиваль   Вудсток.  </w:t>
      </w:r>
    </w:p>
    <w:p w:rsidR="00A95B8F" w:rsidRDefault="00A95B8F" w:rsidP="00A95B8F">
      <w:r>
        <w:rPr>
          <w:b/>
          <w:bCs/>
        </w:rPr>
        <w:t>Тема 13.</w:t>
      </w:r>
      <w:r>
        <w:t xml:space="preserve"> Массовая музыка 70-80х годов.   Молодежные движения 70-х годов.  </w:t>
      </w:r>
      <w:r>
        <w:rPr>
          <w:rStyle w:val="apple-converted-space"/>
          <w:shd w:val="clear" w:color="auto" w:fill="FFFFFF"/>
        </w:rPr>
        <w:t> </w:t>
      </w:r>
      <w:r>
        <w:rPr>
          <w:shd w:val="clear" w:color="auto" w:fill="FFFFFF"/>
        </w:rPr>
        <w:t>Музыка "бунтующего сознания". Роль мифа в поп-музыке. Поточная система выпуска музыкальной продукции.</w:t>
      </w:r>
      <w:r>
        <w:t xml:space="preserve">  Стили  Рок, поп, диско-музыка,  реггей – краткая история, особенности стиля.  Характерные особенности жанров.   Исполнение музыки на огромных площадках - стадионах как новое устойчивое явление в массовой культуре. Использование свето-техники, сценических декораций.   Переход от формы концерта к форме Шоу.  Наиболее яркие ансамбли и исполнители.  </w:t>
      </w:r>
    </w:p>
    <w:p w:rsidR="00A95B8F" w:rsidRDefault="00A95B8F" w:rsidP="00A95B8F"/>
    <w:p w:rsidR="00A95B8F" w:rsidRDefault="00A95B8F" w:rsidP="00A95B8F">
      <w:pPr>
        <w:rPr>
          <w:shd w:val="clear" w:color="auto" w:fill="FFFFFF"/>
        </w:rPr>
      </w:pPr>
      <w:r>
        <w:rPr>
          <w:b/>
          <w:bCs/>
        </w:rPr>
        <w:t>Тема 14.</w:t>
      </w:r>
      <w:r>
        <w:t xml:space="preserve">  Понятие массового сознания. </w:t>
      </w:r>
      <w:r>
        <w:rPr>
          <w:shd w:val="clear" w:color="auto" w:fill="FFFFFF"/>
        </w:rPr>
        <w:t>Массы – носители массового сознания. Направления массовой культуры, которые определяют качество и содержательный уровень ее произведений, ее структуру.</w:t>
      </w:r>
    </w:p>
    <w:p w:rsidR="00A95B8F" w:rsidRDefault="00A95B8F" w:rsidP="00A95B8F">
      <w:pPr>
        <w:rPr>
          <w:rStyle w:val="apple-converted-space"/>
          <w:shd w:val="clear" w:color="auto" w:fill="FFFFFF"/>
        </w:rPr>
      </w:pPr>
    </w:p>
    <w:p w:rsidR="00A95B8F" w:rsidRDefault="00A95B8F" w:rsidP="00A95B8F">
      <w:pPr>
        <w:rPr>
          <w:rStyle w:val="apple-converted-space"/>
          <w:b/>
          <w:bCs/>
          <w:shd w:val="clear" w:color="auto" w:fill="FFFFFF"/>
        </w:rPr>
      </w:pPr>
      <w:r>
        <w:rPr>
          <w:rStyle w:val="apple-converted-space"/>
          <w:b/>
          <w:bCs/>
          <w:shd w:val="clear" w:color="auto" w:fill="FFFFFF"/>
        </w:rPr>
        <w:t>Раздел 3</w:t>
      </w:r>
    </w:p>
    <w:p w:rsidR="00A95B8F" w:rsidRDefault="00A95B8F" w:rsidP="00A95B8F">
      <w:pPr>
        <w:rPr>
          <w:shd w:val="clear" w:color="auto" w:fill="FFFFFF"/>
        </w:rPr>
      </w:pPr>
      <w:r>
        <w:rPr>
          <w:rStyle w:val="apple-converted-space"/>
          <w:b/>
          <w:bCs/>
          <w:shd w:val="clear" w:color="auto" w:fill="FFFFFF"/>
        </w:rPr>
        <w:t>Тема 15.</w:t>
      </w:r>
      <w:r>
        <w:rPr>
          <w:rStyle w:val="apple-converted-space"/>
          <w:shd w:val="clear" w:color="auto" w:fill="FFFFFF"/>
        </w:rPr>
        <w:t xml:space="preserve"> Нижний уровень – китч. </w:t>
      </w:r>
      <w:r>
        <w:rPr>
          <w:shd w:val="clear" w:color="auto" w:fill="FFFFFF"/>
        </w:rPr>
        <w:t xml:space="preserve"> Упрощенность по всем параметрам. Психология повседневности. Воздействие на инстинкты.</w:t>
      </w:r>
    </w:p>
    <w:p w:rsidR="00A95B8F" w:rsidRDefault="00A95B8F" w:rsidP="00A95B8F">
      <w:pPr>
        <w:rPr>
          <w:rStyle w:val="apple-converted-space"/>
          <w:shd w:val="clear" w:color="auto" w:fill="FFFFFF"/>
        </w:rPr>
      </w:pPr>
    </w:p>
    <w:p w:rsidR="00A95B8F" w:rsidRDefault="00A95B8F" w:rsidP="00A95B8F">
      <w:pPr>
        <w:rPr>
          <w:rStyle w:val="apple-converted-space"/>
          <w:shd w:val="clear" w:color="auto" w:fill="FFFFFF"/>
        </w:rPr>
      </w:pPr>
      <w:r>
        <w:rPr>
          <w:rStyle w:val="apple-converted-space"/>
          <w:b/>
          <w:bCs/>
          <w:shd w:val="clear" w:color="auto" w:fill="FFFFFF"/>
        </w:rPr>
        <w:t>Тема 16.</w:t>
      </w:r>
      <w:r>
        <w:rPr>
          <w:rStyle w:val="apple-converted-space"/>
          <w:shd w:val="clear" w:color="auto" w:fill="FFFFFF"/>
        </w:rPr>
        <w:t xml:space="preserve"> Средний уровень – мидкульт.  </w:t>
      </w:r>
      <w:r>
        <w:rPr>
          <w:shd w:val="clear" w:color="auto" w:fill="FFFFFF"/>
        </w:rPr>
        <w:t>Двойственный характер.</w:t>
      </w:r>
      <w:r>
        <w:rPr>
          <w:rStyle w:val="apple-converted-space"/>
          <w:shd w:val="clear" w:color="auto" w:fill="FFFFFF"/>
        </w:rPr>
        <w:t>  Понятие моды. Обращение к интеллекту.</w:t>
      </w:r>
    </w:p>
    <w:p w:rsidR="00A95B8F" w:rsidRDefault="00A95B8F" w:rsidP="00A95B8F">
      <w:pPr>
        <w:rPr>
          <w:rStyle w:val="apple-converted-space"/>
          <w:shd w:val="clear" w:color="auto" w:fill="FFFFFF"/>
        </w:rPr>
      </w:pPr>
    </w:p>
    <w:p w:rsidR="00A95B8F" w:rsidRDefault="00A95B8F" w:rsidP="00A95B8F">
      <w:pPr>
        <w:rPr>
          <w:shd w:val="clear" w:color="auto" w:fill="FFFFFF"/>
        </w:rPr>
      </w:pPr>
      <w:r>
        <w:rPr>
          <w:rStyle w:val="apple-converted-space"/>
          <w:b/>
          <w:bCs/>
          <w:shd w:val="clear" w:color="auto" w:fill="FFFFFF"/>
        </w:rPr>
        <w:lastRenderedPageBreak/>
        <w:t>Тема 17.</w:t>
      </w:r>
      <w:r>
        <w:rPr>
          <w:rStyle w:val="apple-converted-space"/>
          <w:shd w:val="clear" w:color="auto" w:fill="FFFFFF"/>
        </w:rPr>
        <w:t xml:space="preserve"> Высокий уровень – арт. </w:t>
      </w:r>
      <w:r>
        <w:rPr>
          <w:shd w:val="clear" w:color="auto" w:fill="FFFFFF"/>
        </w:rPr>
        <w:t xml:space="preserve">Процесс эстетизации массовой культуры. Высокий  профессиональный уровень воплощения. </w:t>
      </w:r>
    </w:p>
    <w:p w:rsidR="00A95B8F" w:rsidRDefault="00A95B8F" w:rsidP="00A95B8F">
      <w:pPr>
        <w:rPr>
          <w:b/>
          <w:bCs/>
        </w:rPr>
      </w:pPr>
    </w:p>
    <w:p w:rsidR="00A95B8F" w:rsidRDefault="00A95B8F" w:rsidP="00A95B8F">
      <w:r>
        <w:rPr>
          <w:b/>
          <w:bCs/>
        </w:rPr>
        <w:t>Тема 18.</w:t>
      </w:r>
      <w:r>
        <w:t xml:space="preserve">   Эстрадная музыка советской эпохи. Массовая культура при социализме . ВИА.  Бардовская песня как самобытное явление культуры.  </w:t>
      </w:r>
    </w:p>
    <w:p w:rsidR="00A95B8F" w:rsidRDefault="00A95B8F" w:rsidP="00A95B8F"/>
    <w:p w:rsidR="00A95B8F" w:rsidRDefault="00A95B8F" w:rsidP="00A95B8F">
      <w:r>
        <w:rPr>
          <w:b/>
          <w:bCs/>
        </w:rPr>
        <w:t>Тема 19.</w:t>
      </w:r>
      <w:r>
        <w:t xml:space="preserve"> Музыкальная культура пост-советского периода.  «Питерский рок» ,» Свердловский рок», «Московский рок».  Культурное явление «Шансон». Наиболее известные имена и исполнители.</w:t>
      </w:r>
    </w:p>
    <w:p w:rsidR="00A95B8F" w:rsidRDefault="00A95B8F" w:rsidP="00A95B8F"/>
    <w:p w:rsidR="00A95B8F" w:rsidRDefault="00A95B8F" w:rsidP="00A95B8F">
      <w:r>
        <w:rPr>
          <w:b/>
          <w:bCs/>
        </w:rPr>
        <w:t>Тема  20.</w:t>
      </w:r>
      <w:r>
        <w:t xml:space="preserve"> Развитие стилей музыки Рок.  Хард-рок, арт-рок, джаз-рок, Рок-опера.   Основные ансамбли и исполнители.  </w:t>
      </w:r>
    </w:p>
    <w:p w:rsidR="00A95B8F" w:rsidRDefault="00A95B8F" w:rsidP="00A95B8F"/>
    <w:p w:rsidR="00A95B8F" w:rsidRDefault="00A95B8F" w:rsidP="00A95B8F">
      <w:r>
        <w:rPr>
          <w:b/>
          <w:bCs/>
        </w:rPr>
        <w:t>Тема 21.</w:t>
      </w:r>
      <w:r>
        <w:t xml:space="preserve"> Поп-музыка.  Стили: поп-рок, соул,  диско.  Шоу Майкла Джексона и Мадонны как новое слово в развитии поп-индустрии. </w:t>
      </w:r>
    </w:p>
    <w:p w:rsidR="00A95B8F" w:rsidRDefault="00A95B8F" w:rsidP="00A95B8F"/>
    <w:p w:rsidR="00A95B8F" w:rsidRDefault="00A95B8F" w:rsidP="00A95B8F">
      <w:r>
        <w:rPr>
          <w:b/>
          <w:bCs/>
        </w:rPr>
        <w:t>Тема 22.</w:t>
      </w:r>
      <w:r>
        <w:t xml:space="preserve"> Джаз как явление  музыкальной массовой культуры категории Арт. Основные направления</w:t>
      </w:r>
    </w:p>
    <w:p w:rsidR="00A95B8F" w:rsidRDefault="00A95B8F" w:rsidP="00A95B8F"/>
    <w:p w:rsidR="00A95B8F" w:rsidRDefault="00A95B8F" w:rsidP="00A95B8F">
      <w:r>
        <w:rPr>
          <w:b/>
          <w:bCs/>
        </w:rPr>
        <w:t>Тема 23.</w:t>
      </w:r>
      <w:r>
        <w:t xml:space="preserve">  Электронная музыка.  Роль синтезатора. Возможности исполнения без непосредственного участия человека. Появление жанра  электронной музыки.   Основные направления  электронной музыки. Электронная музыка категорий  китч, мидкульт, арт. Дискотека как форма массового досуга.  Наиболее популярные ансамбли и исполнители.  </w:t>
      </w:r>
    </w:p>
    <w:p w:rsidR="00A95B8F" w:rsidRDefault="00A95B8F" w:rsidP="00A95B8F">
      <w:r>
        <w:t xml:space="preserve">Заключительная беседа. Анализ и  выводы предлагается сделать студентам. </w:t>
      </w:r>
    </w:p>
    <w:p w:rsidR="00A95B8F" w:rsidRDefault="00A95B8F" w:rsidP="00A95B8F">
      <w:pPr>
        <w:tabs>
          <w:tab w:val="left" w:pos="708"/>
        </w:tabs>
        <w:jc w:val="both"/>
        <w:rPr>
          <w:i/>
          <w:iCs/>
        </w:rPr>
      </w:pPr>
    </w:p>
    <w:p w:rsidR="00A95B8F" w:rsidRDefault="00A95B8F" w:rsidP="00A95B8F">
      <w:pPr>
        <w:tabs>
          <w:tab w:val="left" w:pos="708"/>
        </w:tabs>
        <w:jc w:val="both"/>
        <w:rPr>
          <w:b/>
          <w:bCs/>
          <w:shd w:val="clear" w:color="auto" w:fill="FFFF00"/>
        </w:rPr>
      </w:pPr>
    </w:p>
    <w:p w:rsidR="00BF68F6" w:rsidRPr="00A56C21" w:rsidRDefault="00BF68F6" w:rsidP="00BF68F6">
      <w:pPr>
        <w:pStyle w:val="ad"/>
        <w:keepNext/>
        <w:keepLines/>
        <w:numPr>
          <w:ilvl w:val="0"/>
          <w:numId w:val="20"/>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BF68F6" w:rsidRDefault="00BF68F6" w:rsidP="00BF68F6">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39"/>
        <w:gridCol w:w="2029"/>
        <w:gridCol w:w="1712"/>
        <w:gridCol w:w="4861"/>
      </w:tblGrid>
      <w:tr w:rsidR="00BF68F6" w:rsidRPr="000E5087" w:rsidTr="00CA2F5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both"/>
              <w:rPr>
                <w:iCs/>
              </w:rPr>
            </w:pPr>
            <w:r w:rsidRPr="000E5087">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both"/>
              <w:rPr>
                <w:iCs/>
              </w:rPr>
            </w:pPr>
            <w:r w:rsidRPr="000E5087">
              <w:rPr>
                <w:b/>
                <w:bCs/>
                <w:iCs/>
              </w:rPr>
              <w:t>Образовательные технологии</w:t>
            </w:r>
          </w:p>
        </w:tc>
      </w:tr>
      <w:tr w:rsidR="00BF68F6" w:rsidRPr="000E5087" w:rsidTr="00CA2F58">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BF68F6" w:rsidRPr="000E5087" w:rsidRDefault="00BF68F6" w:rsidP="00CA2F58">
            <w:pPr>
              <w:jc w:val="center"/>
              <w:rPr>
                <w:iCs/>
              </w:rPr>
            </w:pPr>
            <w:r w:rsidRPr="000E5087">
              <w:rPr>
                <w:b/>
                <w:bCs/>
                <w:iCs/>
              </w:rPr>
              <w:t>4</w:t>
            </w:r>
          </w:p>
        </w:tc>
      </w:tr>
      <w:tr w:rsidR="00BF68F6" w:rsidRPr="000E5087" w:rsidTr="00CA2F58">
        <w:trPr>
          <w:trHeight w:val="600"/>
        </w:trPr>
        <w:tc>
          <w:tcPr>
            <w:tcW w:w="0" w:type="auto"/>
            <w:tcBorders>
              <w:top w:val="single" w:sz="6" w:space="0" w:color="auto"/>
              <w:left w:val="single" w:sz="6" w:space="0" w:color="auto"/>
              <w:bottom w:val="single" w:sz="4" w:space="0" w:color="auto"/>
              <w:right w:val="single" w:sz="6" w:space="0" w:color="auto"/>
            </w:tcBorders>
          </w:tcPr>
          <w:p w:rsidR="00BF68F6" w:rsidRPr="000E5087" w:rsidRDefault="00BF68F6" w:rsidP="00CA2F58">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BF68F6" w:rsidRPr="000E5087" w:rsidRDefault="00BF68F6" w:rsidP="00CA2F58">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BF68F6" w:rsidRPr="000E5087" w:rsidRDefault="00BF68F6" w:rsidP="00CA2F58">
            <w:pPr>
              <w:jc w:val="both"/>
              <w:rPr>
                <w:iCs/>
                <w:lang w:val="en-US"/>
              </w:rPr>
            </w:pPr>
            <w:r w:rsidRPr="000E5087">
              <w:rPr>
                <w:iCs/>
              </w:rPr>
              <w:t>Лекции, семинары</w:t>
            </w:r>
            <w:r>
              <w:rPr>
                <w:iCs/>
              </w:rPr>
              <w:t xml:space="preserve"> </w:t>
            </w:r>
          </w:p>
          <w:p w:rsidR="00BF68F6" w:rsidRPr="000E5087" w:rsidRDefault="00BF68F6" w:rsidP="00CA2F58">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BF68F6" w:rsidRPr="000E5087" w:rsidRDefault="00BF68F6"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BF68F6" w:rsidRPr="000E5087" w:rsidTr="00CA2F58">
        <w:trPr>
          <w:trHeight w:val="240"/>
        </w:trPr>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lang w:val="en-US"/>
              </w:rPr>
            </w:pPr>
            <w:r w:rsidRPr="000E5087">
              <w:rPr>
                <w:iCs/>
              </w:rPr>
              <w:t>Лекции, семинары</w:t>
            </w:r>
            <w:r>
              <w:rPr>
                <w:iCs/>
              </w:rPr>
              <w:t>, СРС</w:t>
            </w:r>
          </w:p>
          <w:p w:rsidR="00BF68F6" w:rsidRPr="000E5087" w:rsidRDefault="00BF68F6"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BF68F6" w:rsidRPr="000E5087" w:rsidTr="00CA2F58">
        <w:trPr>
          <w:trHeight w:val="614"/>
        </w:trPr>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lang w:val="en-US"/>
              </w:rPr>
            </w:pPr>
            <w:r w:rsidRPr="000E5087">
              <w:rPr>
                <w:iCs/>
              </w:rPr>
              <w:t>Лекции, семинары</w:t>
            </w:r>
            <w:r>
              <w:rPr>
                <w:iCs/>
              </w:rPr>
              <w:t>, СРС</w:t>
            </w:r>
          </w:p>
          <w:p w:rsidR="00BF68F6" w:rsidRPr="000E5087" w:rsidRDefault="00BF68F6"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BF68F6" w:rsidRPr="000E5087" w:rsidTr="00CA2F58">
        <w:trPr>
          <w:trHeight w:val="193"/>
        </w:trPr>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lang w:val="en-US"/>
              </w:rPr>
            </w:pPr>
            <w:r w:rsidRPr="000E5087">
              <w:rPr>
                <w:iCs/>
              </w:rPr>
              <w:t>Лекции, семинары</w:t>
            </w:r>
            <w:r>
              <w:rPr>
                <w:iCs/>
              </w:rPr>
              <w:t>, СРС</w:t>
            </w:r>
          </w:p>
          <w:p w:rsidR="00BF68F6" w:rsidRPr="000E5087" w:rsidRDefault="00BF68F6"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r w:rsidR="00BF68F6" w:rsidRPr="000E5087" w:rsidTr="00CA2F58">
        <w:trPr>
          <w:trHeight w:val="351"/>
        </w:trPr>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lang w:val="en-US"/>
              </w:rPr>
            </w:pPr>
            <w:r w:rsidRPr="000E5087">
              <w:rPr>
                <w:iCs/>
              </w:rPr>
              <w:t>Лекции, семинары</w:t>
            </w:r>
            <w:r>
              <w:rPr>
                <w:iCs/>
              </w:rPr>
              <w:t>, СРС</w:t>
            </w:r>
          </w:p>
          <w:p w:rsidR="00BF68F6" w:rsidRPr="000E5087" w:rsidRDefault="00BF68F6" w:rsidP="00CA2F58">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BF68F6" w:rsidRPr="000E5087" w:rsidRDefault="00BF68F6" w:rsidP="00CA2F58">
            <w:pPr>
              <w:jc w:val="both"/>
              <w:rPr>
                <w:iCs/>
              </w:rPr>
            </w:pPr>
            <w:r w:rsidRPr="00712FE4">
              <w:rPr>
                <w:iCs/>
              </w:rPr>
              <w:t xml:space="preserve">Компьютерные технологии, интернет технологии, технология проблематизации материала </w:t>
            </w:r>
          </w:p>
        </w:tc>
      </w:tr>
    </w:tbl>
    <w:p w:rsidR="00BF68F6" w:rsidRDefault="00BF68F6" w:rsidP="00BF68F6">
      <w:pPr>
        <w:jc w:val="both"/>
        <w:rPr>
          <w:iCs/>
        </w:rPr>
      </w:pPr>
      <w:r>
        <w:rPr>
          <w:iCs/>
        </w:rPr>
        <w:t xml:space="preserve">            </w:t>
      </w:r>
    </w:p>
    <w:p w:rsidR="00BF68F6" w:rsidRDefault="00BF68F6" w:rsidP="00BF68F6">
      <w:pPr>
        <w:jc w:val="both"/>
        <w:rPr>
          <w:iCs/>
        </w:rPr>
      </w:pPr>
    </w:p>
    <w:p w:rsidR="00BF68F6" w:rsidRPr="00CF1BE9" w:rsidRDefault="00BF68F6" w:rsidP="00BF68F6">
      <w:pPr>
        <w:jc w:val="both"/>
        <w:rPr>
          <w:iCs/>
        </w:rPr>
      </w:pPr>
      <w:r>
        <w:rPr>
          <w:iCs/>
        </w:rPr>
        <w:t xml:space="preserve">            </w:t>
      </w:r>
      <w:r w:rsidRPr="00CF1BE9">
        <w:rPr>
          <w:iCs/>
        </w:rPr>
        <w:t xml:space="preserve">Основная цель образовательных технологий - формирование компетенций обучающихся с помощью традиционных и инновационных подходов к процессу обучения </w:t>
      </w:r>
      <w:r w:rsidRPr="00CF1BE9">
        <w:rPr>
          <w:iCs/>
        </w:rPr>
        <w:lastRenderedPageBreak/>
        <w:t>(деловые игры, круглые столы, компьютерное тестирование, компьютерное моделирование и др.)</w:t>
      </w:r>
    </w:p>
    <w:p w:rsidR="00BF68F6" w:rsidRPr="00CF1BE9" w:rsidRDefault="00BF68F6" w:rsidP="00BF68F6">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BF68F6" w:rsidRDefault="00BF68F6" w:rsidP="00BF68F6">
      <w:pPr>
        <w:spacing w:line="216" w:lineRule="auto"/>
      </w:pPr>
    </w:p>
    <w:p w:rsidR="00BF68F6" w:rsidRDefault="00BF68F6" w:rsidP="00BF68F6">
      <w:pPr>
        <w:keepNext/>
        <w:keepLines/>
        <w:spacing w:before="240" w:after="60"/>
        <w:ind w:left="360" w:right="1320"/>
        <w:jc w:val="both"/>
        <w:outlineLvl w:val="2"/>
        <w:rPr>
          <w:b/>
          <w:bCs/>
        </w:rPr>
      </w:pPr>
      <w:bookmarkStart w:id="2" w:name="_Toc14355453"/>
      <w:bookmarkEnd w:id="2"/>
      <w:r>
        <w:rPr>
          <w:rFonts w:eastAsia="Arial Unicode MS"/>
          <w:b/>
          <w:caps/>
        </w:rPr>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BF68F6" w:rsidRDefault="00BF68F6" w:rsidP="00BF68F6">
      <w:pPr>
        <w:pStyle w:val="ad"/>
        <w:ind w:left="142" w:firstLine="567"/>
        <w:jc w:val="both"/>
      </w:pPr>
      <w:r w:rsidRPr="00CF1BE9">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3354" w:rsidRDefault="00DB3354" w:rsidP="00DB3354">
      <w:pPr>
        <w:spacing w:line="216" w:lineRule="auto"/>
        <w:jc w:val="center"/>
        <w:rPr>
          <w:lang w:eastAsia="zh-CN"/>
        </w:rPr>
      </w:pPr>
    </w:p>
    <w:p w:rsidR="00BF68F6" w:rsidRDefault="00BF68F6" w:rsidP="00DB3354">
      <w:pPr>
        <w:spacing w:line="216" w:lineRule="auto"/>
        <w:jc w:val="center"/>
        <w:rPr>
          <w:lang w:eastAsia="zh-CN"/>
        </w:rPr>
      </w:pPr>
      <w:r>
        <w:rPr>
          <w:lang w:eastAsia="zh-CN"/>
        </w:rPr>
        <w:t xml:space="preserve">Тестовые задания </w:t>
      </w:r>
    </w:p>
    <w:p w:rsidR="00BF68F6" w:rsidRDefault="00BF68F6" w:rsidP="00DB3354">
      <w:pPr>
        <w:spacing w:line="216" w:lineRule="auto"/>
        <w:jc w:val="center"/>
        <w:rPr>
          <w:lang w:eastAsia="zh-CN"/>
        </w:rPr>
      </w:pPr>
    </w:p>
    <w:p w:rsidR="00BF68F6" w:rsidRDefault="00BF68F6" w:rsidP="00BF68F6">
      <w:pPr>
        <w:rPr>
          <w:b/>
          <w:bCs/>
          <w:sz w:val="28"/>
          <w:szCs w:val="28"/>
        </w:rPr>
      </w:pPr>
      <w:r w:rsidRPr="00095F40">
        <w:rPr>
          <w:b/>
          <w:bCs/>
          <w:sz w:val="28"/>
          <w:szCs w:val="28"/>
        </w:rPr>
        <w:t>1.Что не входит в направления массовой культуры</w:t>
      </w:r>
    </w:p>
    <w:p w:rsidR="00BF68F6" w:rsidRPr="00272D27" w:rsidRDefault="00BF68F6" w:rsidP="00BF68F6">
      <w:pPr>
        <w:rPr>
          <w:b/>
          <w:bCs/>
          <w:sz w:val="28"/>
          <w:szCs w:val="28"/>
        </w:rPr>
      </w:pPr>
      <w:r w:rsidRPr="00095F40">
        <w:rPr>
          <w:sz w:val="28"/>
          <w:szCs w:val="28"/>
        </w:rPr>
        <w:t>А)</w:t>
      </w:r>
      <w:r w:rsidRPr="00272D27">
        <w:rPr>
          <w:i/>
          <w:iCs/>
          <w:sz w:val="48"/>
          <w:szCs w:val="48"/>
        </w:rPr>
        <w:t xml:space="preserve"> </w:t>
      </w:r>
      <w:r>
        <w:rPr>
          <w:rStyle w:val="af3"/>
          <w:rFonts w:ascii="Times New Roman" w:eastAsiaTheme="minorEastAsia" w:hAnsi="Times New Roman" w:cs="Times New Roman"/>
          <w:sz w:val="28"/>
          <w:szCs w:val="28"/>
        </w:rPr>
        <w:t>И</w:t>
      </w:r>
      <w:r w:rsidRPr="00272D27">
        <w:rPr>
          <w:rStyle w:val="af3"/>
          <w:rFonts w:ascii="Times New Roman" w:eastAsiaTheme="minorEastAsia" w:hAnsi="Times New Roman" w:cs="Times New Roman"/>
          <w:sz w:val="28"/>
          <w:szCs w:val="28"/>
        </w:rPr>
        <w:t>ндустрия детства</w:t>
      </w:r>
    </w:p>
    <w:p w:rsidR="00BF68F6" w:rsidRPr="00272D27" w:rsidRDefault="00BF68F6" w:rsidP="00BF68F6">
      <w:pPr>
        <w:rPr>
          <w:b/>
          <w:bCs/>
          <w:sz w:val="28"/>
          <w:szCs w:val="28"/>
        </w:rPr>
      </w:pPr>
      <w:r>
        <w:rPr>
          <w:sz w:val="28"/>
          <w:szCs w:val="28"/>
        </w:rPr>
        <w:t>Б</w:t>
      </w:r>
      <w:r w:rsidRPr="00272D27">
        <w:rPr>
          <w:sz w:val="28"/>
          <w:szCs w:val="28"/>
        </w:rPr>
        <w:t>)</w:t>
      </w:r>
      <w:r w:rsidRPr="00272D27">
        <w:rPr>
          <w:i/>
          <w:iCs/>
          <w:sz w:val="28"/>
          <w:szCs w:val="28"/>
        </w:rPr>
        <w:t xml:space="preserve"> </w:t>
      </w:r>
      <w:r>
        <w:rPr>
          <w:rStyle w:val="af3"/>
          <w:rFonts w:ascii="Times New Roman" w:eastAsiaTheme="minorEastAsia" w:hAnsi="Times New Roman" w:cs="Times New Roman"/>
          <w:sz w:val="28"/>
          <w:szCs w:val="28"/>
        </w:rPr>
        <w:t>М</w:t>
      </w:r>
      <w:r w:rsidRPr="00272D27">
        <w:rPr>
          <w:rStyle w:val="af3"/>
          <w:rFonts w:ascii="Times New Roman" w:eastAsiaTheme="minorEastAsia" w:hAnsi="Times New Roman" w:cs="Times New Roman"/>
          <w:sz w:val="28"/>
          <w:szCs w:val="28"/>
        </w:rPr>
        <w:t>ассовая общеобразовательная школа</w:t>
      </w:r>
      <w:r w:rsidRPr="00272D27">
        <w:rPr>
          <w:b/>
          <w:bCs/>
          <w:sz w:val="28"/>
          <w:szCs w:val="28"/>
        </w:rPr>
        <w:t>.</w:t>
      </w:r>
    </w:p>
    <w:p w:rsidR="00BF68F6" w:rsidRPr="00272D27" w:rsidRDefault="00BF68F6" w:rsidP="00BF68F6">
      <w:pPr>
        <w:rPr>
          <w:b/>
          <w:bCs/>
          <w:sz w:val="28"/>
          <w:szCs w:val="28"/>
        </w:rPr>
      </w:pPr>
      <w:r>
        <w:rPr>
          <w:sz w:val="28"/>
          <w:szCs w:val="28"/>
        </w:rPr>
        <w:t>В)</w:t>
      </w:r>
      <w:r w:rsidRPr="00272D27">
        <w:rPr>
          <w:i/>
          <w:iCs/>
          <w:sz w:val="48"/>
          <w:szCs w:val="48"/>
        </w:rPr>
        <w:t xml:space="preserve"> </w:t>
      </w:r>
      <w:r>
        <w:rPr>
          <w:rStyle w:val="af3"/>
          <w:rFonts w:ascii="Times New Roman" w:eastAsiaTheme="minorEastAsia" w:hAnsi="Times New Roman" w:cs="Times New Roman"/>
          <w:sz w:val="28"/>
          <w:szCs w:val="28"/>
        </w:rPr>
        <w:t>С</w:t>
      </w:r>
      <w:r w:rsidRPr="00272D27">
        <w:rPr>
          <w:rStyle w:val="af3"/>
          <w:rFonts w:ascii="Times New Roman" w:eastAsiaTheme="minorEastAsia" w:hAnsi="Times New Roman" w:cs="Times New Roman"/>
          <w:sz w:val="28"/>
          <w:szCs w:val="28"/>
        </w:rPr>
        <w:t>редства массовой информации</w:t>
      </w:r>
    </w:p>
    <w:p w:rsidR="00BF68F6" w:rsidRDefault="00BF68F6" w:rsidP="00BF68F6">
      <w:pPr>
        <w:rPr>
          <w:sz w:val="28"/>
          <w:szCs w:val="28"/>
        </w:rPr>
      </w:pPr>
      <w:r>
        <w:rPr>
          <w:sz w:val="28"/>
          <w:szCs w:val="28"/>
        </w:rPr>
        <w:t>Г)  Концерты классической музыки</w:t>
      </w:r>
    </w:p>
    <w:p w:rsidR="00BF68F6" w:rsidRDefault="00BF68F6" w:rsidP="00BF68F6">
      <w:pPr>
        <w:rPr>
          <w:rStyle w:val="af3"/>
          <w:rFonts w:ascii="Times New Roman" w:eastAsiaTheme="minorEastAsia" w:hAnsi="Times New Roman" w:cs="Times New Roman"/>
          <w:b w:val="0"/>
          <w:bCs w:val="0"/>
          <w:sz w:val="28"/>
          <w:szCs w:val="28"/>
        </w:rPr>
      </w:pPr>
      <w:r>
        <w:rPr>
          <w:sz w:val="28"/>
          <w:szCs w:val="28"/>
        </w:rPr>
        <w:t>Д</w:t>
      </w:r>
      <w:r w:rsidRPr="00272D27">
        <w:rPr>
          <w:b/>
          <w:bCs/>
          <w:sz w:val="28"/>
          <w:szCs w:val="28"/>
        </w:rPr>
        <w:t xml:space="preserve">) </w:t>
      </w:r>
      <w:r w:rsidRPr="00272D27">
        <w:rPr>
          <w:rStyle w:val="af3"/>
          <w:rFonts w:ascii="Times New Roman" w:eastAsiaTheme="minorEastAsia" w:hAnsi="Times New Roman" w:cs="Times New Roman"/>
          <w:sz w:val="28"/>
          <w:szCs w:val="28"/>
        </w:rPr>
        <w:t>Индустрия развлекательного досуга</w:t>
      </w:r>
    </w:p>
    <w:p w:rsidR="00BF68F6" w:rsidRPr="00FB6BD1" w:rsidRDefault="00BF68F6" w:rsidP="00BF68F6">
      <w:pPr>
        <w:rPr>
          <w:rStyle w:val="af3"/>
          <w:rFonts w:ascii="Times New Roman" w:eastAsiaTheme="minorEastAsia" w:hAnsi="Times New Roman" w:cs="Times New Roman"/>
          <w:sz w:val="28"/>
          <w:szCs w:val="28"/>
        </w:rPr>
      </w:pPr>
      <w:r w:rsidRPr="00FB6BD1">
        <w:rPr>
          <w:rStyle w:val="af3"/>
          <w:rFonts w:ascii="Times New Roman" w:eastAsiaTheme="minorEastAsia" w:hAnsi="Times New Roman" w:cs="Times New Roman"/>
          <w:sz w:val="28"/>
          <w:szCs w:val="28"/>
        </w:rPr>
        <w:t>2. Что не является  чертой МК</w:t>
      </w:r>
    </w:p>
    <w:p w:rsidR="00BF68F6" w:rsidRPr="00C76AC7" w:rsidRDefault="00BF68F6" w:rsidP="00BF68F6">
      <w:pPr>
        <w:rPr>
          <w:b/>
          <w:bCs/>
          <w:sz w:val="28"/>
          <w:szCs w:val="28"/>
        </w:rPr>
      </w:pPr>
      <w:r w:rsidRPr="00095F40">
        <w:rPr>
          <w:sz w:val="28"/>
          <w:szCs w:val="28"/>
        </w:rPr>
        <w:t>А)</w:t>
      </w:r>
      <w:r w:rsidRPr="00272D27">
        <w:rPr>
          <w:i/>
          <w:iCs/>
          <w:sz w:val="48"/>
          <w:szCs w:val="48"/>
        </w:rPr>
        <w:t xml:space="preserve"> </w:t>
      </w:r>
      <w:r w:rsidRPr="00C76AC7">
        <w:rPr>
          <w:sz w:val="28"/>
          <w:szCs w:val="28"/>
        </w:rPr>
        <w:t>Носит индивидуальный характер</w:t>
      </w:r>
    </w:p>
    <w:p w:rsidR="00BF68F6" w:rsidRPr="00FB6BD1" w:rsidRDefault="00BF68F6" w:rsidP="00BF68F6">
      <w:pPr>
        <w:rPr>
          <w:b/>
          <w:bCs/>
          <w:sz w:val="32"/>
          <w:szCs w:val="32"/>
        </w:rPr>
      </w:pPr>
      <w:r>
        <w:rPr>
          <w:sz w:val="28"/>
          <w:szCs w:val="28"/>
        </w:rPr>
        <w:t>Б</w:t>
      </w:r>
      <w:r w:rsidRPr="00272D27">
        <w:rPr>
          <w:sz w:val="28"/>
          <w:szCs w:val="28"/>
        </w:rPr>
        <w:t>)</w:t>
      </w:r>
      <w:r w:rsidRPr="00272D27">
        <w:rPr>
          <w:i/>
          <w:iCs/>
          <w:sz w:val="28"/>
          <w:szCs w:val="28"/>
        </w:rPr>
        <w:t xml:space="preserve"> </w:t>
      </w:r>
      <w:r>
        <w:rPr>
          <w:sz w:val="32"/>
          <w:szCs w:val="32"/>
        </w:rPr>
        <w:t>Э</w:t>
      </w:r>
      <w:r w:rsidRPr="00FB6BD1">
        <w:rPr>
          <w:sz w:val="32"/>
          <w:szCs w:val="32"/>
        </w:rPr>
        <w:t>то культура повседневной жизни</w:t>
      </w:r>
    </w:p>
    <w:p w:rsidR="00BF68F6" w:rsidRPr="00FB6BD1" w:rsidRDefault="00BF68F6" w:rsidP="00BF68F6">
      <w:pPr>
        <w:rPr>
          <w:b/>
          <w:bCs/>
          <w:sz w:val="28"/>
          <w:szCs w:val="28"/>
        </w:rPr>
      </w:pPr>
      <w:r>
        <w:rPr>
          <w:sz w:val="28"/>
          <w:szCs w:val="28"/>
        </w:rPr>
        <w:t>В</w:t>
      </w:r>
      <w:r w:rsidRPr="00FB6BD1">
        <w:rPr>
          <w:sz w:val="28"/>
          <w:szCs w:val="28"/>
        </w:rPr>
        <w:t>)</w:t>
      </w:r>
      <w:r w:rsidRPr="00FB6BD1">
        <w:rPr>
          <w:i/>
          <w:iCs/>
          <w:sz w:val="28"/>
          <w:szCs w:val="28"/>
        </w:rPr>
        <w:t xml:space="preserve"> </w:t>
      </w:r>
      <w:r w:rsidRPr="00FB6BD1">
        <w:rPr>
          <w:sz w:val="28"/>
          <w:szCs w:val="28"/>
        </w:rPr>
        <w:t>Стандартна и стереотипна</w:t>
      </w:r>
    </w:p>
    <w:p w:rsidR="00BF68F6" w:rsidRDefault="00BF68F6" w:rsidP="00BF68F6">
      <w:pPr>
        <w:pStyle w:val="af"/>
        <w:rPr>
          <w:sz w:val="28"/>
          <w:szCs w:val="28"/>
        </w:rPr>
      </w:pPr>
      <w:r>
        <w:rPr>
          <w:sz w:val="28"/>
          <w:szCs w:val="28"/>
        </w:rPr>
        <w:t>Г)</w:t>
      </w:r>
      <w:r w:rsidRPr="00FB6BD1">
        <w:rPr>
          <w:sz w:val="44"/>
          <w:szCs w:val="44"/>
        </w:rPr>
        <w:t xml:space="preserve"> </w:t>
      </w:r>
      <w:r>
        <w:rPr>
          <w:sz w:val="28"/>
          <w:szCs w:val="28"/>
        </w:rPr>
        <w:t>О</w:t>
      </w:r>
      <w:r w:rsidRPr="00FB6BD1">
        <w:rPr>
          <w:sz w:val="28"/>
          <w:szCs w:val="28"/>
        </w:rPr>
        <w:t>на существует помимо и «поверх» социальных образований;</w:t>
      </w:r>
    </w:p>
    <w:p w:rsidR="00BF68F6" w:rsidRDefault="00BF68F6" w:rsidP="00BF68F6">
      <w:pPr>
        <w:rPr>
          <w:sz w:val="28"/>
          <w:szCs w:val="28"/>
        </w:rPr>
      </w:pPr>
      <w:r>
        <w:rPr>
          <w:sz w:val="28"/>
          <w:szCs w:val="28"/>
        </w:rPr>
        <w:t>Д</w:t>
      </w:r>
      <w:r w:rsidRPr="00272D27">
        <w:rPr>
          <w:b/>
          <w:bCs/>
          <w:sz w:val="28"/>
          <w:szCs w:val="28"/>
        </w:rPr>
        <w:t xml:space="preserve">) </w:t>
      </w:r>
      <w:r>
        <w:rPr>
          <w:sz w:val="28"/>
          <w:szCs w:val="28"/>
        </w:rPr>
        <w:t>П</w:t>
      </w:r>
      <w:r w:rsidRPr="00FB6BD1">
        <w:rPr>
          <w:sz w:val="28"/>
          <w:szCs w:val="28"/>
        </w:rPr>
        <w:t>рисутствует механическое тиражирование духовных ценностей.</w:t>
      </w:r>
      <w:r>
        <w:rPr>
          <w:sz w:val="28"/>
          <w:szCs w:val="28"/>
        </w:rPr>
        <w:t xml:space="preserve"> </w:t>
      </w:r>
    </w:p>
    <w:p w:rsidR="00BF68F6" w:rsidRDefault="00BF68F6" w:rsidP="00BF68F6">
      <w:pPr>
        <w:rPr>
          <w:b/>
          <w:bCs/>
          <w:sz w:val="28"/>
          <w:szCs w:val="28"/>
        </w:rPr>
      </w:pPr>
      <w:r w:rsidRPr="00E06822">
        <w:rPr>
          <w:b/>
          <w:bCs/>
          <w:sz w:val="28"/>
          <w:szCs w:val="28"/>
        </w:rPr>
        <w:t>3.Яркие представители  ММК в Средневековье</w:t>
      </w:r>
    </w:p>
    <w:p w:rsidR="00BF68F6" w:rsidRPr="00E06822" w:rsidRDefault="00BF68F6" w:rsidP="00BF68F6">
      <w:pPr>
        <w:rPr>
          <w:b/>
          <w:bCs/>
          <w:sz w:val="28"/>
          <w:szCs w:val="28"/>
        </w:rPr>
      </w:pPr>
      <w:bookmarkStart w:id="3" w:name="_Hlk101114019"/>
      <w:r w:rsidRPr="00095F40">
        <w:rPr>
          <w:sz w:val="28"/>
          <w:szCs w:val="28"/>
        </w:rPr>
        <w:t>А)</w:t>
      </w:r>
      <w:r w:rsidRPr="00272D27">
        <w:rPr>
          <w:i/>
          <w:iCs/>
          <w:sz w:val="48"/>
          <w:szCs w:val="48"/>
        </w:rPr>
        <w:t xml:space="preserve"> </w:t>
      </w:r>
      <w:r w:rsidRPr="00E06822">
        <w:rPr>
          <w:sz w:val="28"/>
          <w:szCs w:val="28"/>
        </w:rPr>
        <w:t>Трубадуры</w:t>
      </w:r>
    </w:p>
    <w:p w:rsidR="00BF68F6" w:rsidRPr="002A1F66" w:rsidRDefault="00BF68F6" w:rsidP="00BF68F6">
      <w:pPr>
        <w:rPr>
          <w:b/>
          <w:bCs/>
          <w:sz w:val="28"/>
          <w:szCs w:val="28"/>
        </w:rPr>
      </w:pPr>
      <w:r>
        <w:rPr>
          <w:sz w:val="28"/>
          <w:szCs w:val="28"/>
        </w:rPr>
        <w:t>Б</w:t>
      </w:r>
      <w:r w:rsidRPr="00272D27">
        <w:rPr>
          <w:sz w:val="28"/>
          <w:szCs w:val="28"/>
        </w:rPr>
        <w:t>)</w:t>
      </w:r>
      <w:r w:rsidRPr="00272D27">
        <w:rPr>
          <w:i/>
          <w:iCs/>
          <w:sz w:val="28"/>
          <w:szCs w:val="28"/>
        </w:rPr>
        <w:t xml:space="preserve"> </w:t>
      </w:r>
      <w:r w:rsidRPr="002A1F66">
        <w:rPr>
          <w:sz w:val="28"/>
          <w:szCs w:val="28"/>
        </w:rPr>
        <w:t>Труверы</w:t>
      </w:r>
    </w:p>
    <w:p w:rsidR="00BF68F6" w:rsidRPr="002A1F66" w:rsidRDefault="00BF68F6" w:rsidP="00BF68F6">
      <w:pPr>
        <w:rPr>
          <w:b/>
          <w:bCs/>
          <w:sz w:val="28"/>
          <w:szCs w:val="28"/>
        </w:rPr>
      </w:pPr>
      <w:r>
        <w:rPr>
          <w:sz w:val="28"/>
          <w:szCs w:val="28"/>
        </w:rPr>
        <w:t>В)</w:t>
      </w:r>
      <w:r w:rsidRPr="00272D27">
        <w:rPr>
          <w:i/>
          <w:iCs/>
          <w:sz w:val="48"/>
          <w:szCs w:val="48"/>
        </w:rPr>
        <w:t xml:space="preserve"> </w:t>
      </w:r>
      <w:r w:rsidRPr="002A1F66">
        <w:rPr>
          <w:sz w:val="28"/>
          <w:szCs w:val="28"/>
        </w:rPr>
        <w:t>Миннезингеры</w:t>
      </w:r>
    </w:p>
    <w:p w:rsidR="00BF68F6" w:rsidRDefault="00BF68F6" w:rsidP="00BF68F6">
      <w:pPr>
        <w:rPr>
          <w:sz w:val="28"/>
          <w:szCs w:val="28"/>
        </w:rPr>
      </w:pPr>
      <w:r>
        <w:rPr>
          <w:sz w:val="28"/>
          <w:szCs w:val="28"/>
        </w:rPr>
        <w:t>Г) Гугеноты</w:t>
      </w:r>
    </w:p>
    <w:p w:rsidR="00BF68F6" w:rsidRDefault="00BF68F6" w:rsidP="00BF68F6">
      <w:pPr>
        <w:rPr>
          <w:rStyle w:val="af3"/>
          <w:rFonts w:ascii="Times New Roman" w:eastAsiaTheme="minorEastAsia" w:hAnsi="Times New Roman" w:cs="Times New Roman"/>
          <w:b w:val="0"/>
          <w:bCs w:val="0"/>
          <w:sz w:val="28"/>
          <w:szCs w:val="28"/>
        </w:rPr>
      </w:pPr>
      <w:r>
        <w:rPr>
          <w:sz w:val="28"/>
          <w:szCs w:val="28"/>
        </w:rPr>
        <w:t>Д</w:t>
      </w:r>
      <w:r w:rsidRPr="00272D27">
        <w:rPr>
          <w:b/>
          <w:bCs/>
          <w:sz w:val="28"/>
          <w:szCs w:val="28"/>
        </w:rPr>
        <w:t xml:space="preserve">) </w:t>
      </w:r>
      <w:r>
        <w:rPr>
          <w:rStyle w:val="af3"/>
          <w:rFonts w:ascii="Times New Roman" w:eastAsiaTheme="minorEastAsia" w:hAnsi="Times New Roman" w:cs="Times New Roman"/>
          <w:sz w:val="28"/>
          <w:szCs w:val="28"/>
        </w:rPr>
        <w:t>Гистрионы</w:t>
      </w:r>
    </w:p>
    <w:bookmarkEnd w:id="3"/>
    <w:p w:rsidR="00BF68F6" w:rsidRPr="002A1F66" w:rsidRDefault="00BF68F6" w:rsidP="00BF68F6">
      <w:pPr>
        <w:rPr>
          <w:rStyle w:val="af3"/>
          <w:rFonts w:ascii="Times New Roman" w:eastAsiaTheme="minorEastAsia" w:hAnsi="Times New Roman" w:cs="Times New Roman"/>
          <w:b w:val="0"/>
          <w:bCs w:val="0"/>
          <w:sz w:val="28"/>
          <w:szCs w:val="28"/>
        </w:rPr>
      </w:pPr>
      <w:r w:rsidRPr="002A1F66">
        <w:rPr>
          <w:rStyle w:val="af3"/>
          <w:rFonts w:ascii="Times New Roman" w:eastAsiaTheme="minorEastAsia" w:hAnsi="Times New Roman" w:cs="Times New Roman"/>
          <w:sz w:val="28"/>
          <w:szCs w:val="28"/>
        </w:rPr>
        <w:t>4.</w:t>
      </w:r>
      <w:r w:rsidRPr="002A1F66">
        <w:rPr>
          <w:rFonts w:ascii="Arial" w:hAnsi="Arial" w:cs="Arial"/>
          <w:b/>
          <w:bCs/>
          <w:color w:val="646464"/>
          <w:sz w:val="44"/>
          <w:szCs w:val="44"/>
        </w:rPr>
        <w:t xml:space="preserve"> </w:t>
      </w:r>
      <w:r w:rsidRPr="002A1F66">
        <w:rPr>
          <w:b/>
          <w:bCs/>
          <w:color w:val="646464"/>
          <w:sz w:val="28"/>
          <w:szCs w:val="28"/>
        </w:rPr>
        <w:t>Где появились первые  формы массовых  развлекательных концертных программ</w:t>
      </w:r>
    </w:p>
    <w:p w:rsidR="00BF68F6" w:rsidRPr="00E06822" w:rsidRDefault="00BF68F6" w:rsidP="00BF68F6">
      <w:pPr>
        <w:rPr>
          <w:b/>
          <w:bCs/>
          <w:sz w:val="28"/>
          <w:szCs w:val="28"/>
        </w:rPr>
      </w:pPr>
      <w:bookmarkStart w:id="4" w:name="_Hlk101114346"/>
      <w:r w:rsidRPr="00095F40">
        <w:rPr>
          <w:sz w:val="28"/>
          <w:szCs w:val="28"/>
        </w:rPr>
        <w:t>А</w:t>
      </w:r>
      <w:r>
        <w:rPr>
          <w:sz w:val="28"/>
          <w:szCs w:val="28"/>
        </w:rPr>
        <w:t>) Франция</w:t>
      </w:r>
    </w:p>
    <w:p w:rsidR="00BF68F6" w:rsidRPr="002A1F66" w:rsidRDefault="00BF68F6" w:rsidP="00BF68F6">
      <w:pPr>
        <w:rPr>
          <w:b/>
          <w:bCs/>
          <w:sz w:val="28"/>
          <w:szCs w:val="28"/>
        </w:rPr>
      </w:pPr>
      <w:r>
        <w:rPr>
          <w:sz w:val="28"/>
          <w:szCs w:val="28"/>
        </w:rPr>
        <w:t>Б</w:t>
      </w:r>
      <w:r w:rsidRPr="00272D27">
        <w:rPr>
          <w:sz w:val="28"/>
          <w:szCs w:val="28"/>
        </w:rPr>
        <w:t>)</w:t>
      </w:r>
      <w:r w:rsidRPr="00272D27">
        <w:rPr>
          <w:i/>
          <w:iCs/>
          <w:sz w:val="28"/>
          <w:szCs w:val="28"/>
        </w:rPr>
        <w:t xml:space="preserve"> </w:t>
      </w:r>
      <w:r>
        <w:rPr>
          <w:sz w:val="28"/>
          <w:szCs w:val="28"/>
        </w:rPr>
        <w:t>Англия</w:t>
      </w:r>
    </w:p>
    <w:p w:rsidR="00BF68F6" w:rsidRPr="002A1F66" w:rsidRDefault="00BF68F6" w:rsidP="00BF68F6">
      <w:pPr>
        <w:rPr>
          <w:b/>
          <w:bCs/>
          <w:sz w:val="28"/>
          <w:szCs w:val="28"/>
        </w:rPr>
      </w:pPr>
      <w:r>
        <w:rPr>
          <w:sz w:val="28"/>
          <w:szCs w:val="28"/>
        </w:rPr>
        <w:t>В)</w:t>
      </w:r>
      <w:r w:rsidRPr="00272D27">
        <w:rPr>
          <w:i/>
          <w:iCs/>
          <w:sz w:val="48"/>
          <w:szCs w:val="48"/>
        </w:rPr>
        <w:t xml:space="preserve"> </w:t>
      </w:r>
      <w:r>
        <w:rPr>
          <w:sz w:val="28"/>
          <w:szCs w:val="28"/>
        </w:rPr>
        <w:t>Германия</w:t>
      </w:r>
    </w:p>
    <w:p w:rsidR="00BF68F6" w:rsidRDefault="00BF68F6" w:rsidP="00BF68F6">
      <w:pPr>
        <w:rPr>
          <w:sz w:val="28"/>
          <w:szCs w:val="28"/>
        </w:rPr>
      </w:pPr>
      <w:r>
        <w:rPr>
          <w:sz w:val="28"/>
          <w:szCs w:val="28"/>
        </w:rPr>
        <w:t>Г) Австрия</w:t>
      </w:r>
    </w:p>
    <w:p w:rsidR="00BF68F6" w:rsidRDefault="00BF68F6" w:rsidP="00BF68F6">
      <w:pPr>
        <w:rPr>
          <w:rStyle w:val="af3"/>
          <w:rFonts w:ascii="Times New Roman" w:eastAsiaTheme="minorEastAsia" w:hAnsi="Times New Roman" w:cs="Times New Roman"/>
          <w:b w:val="0"/>
          <w:bCs w:val="0"/>
          <w:sz w:val="28"/>
          <w:szCs w:val="28"/>
        </w:rPr>
      </w:pPr>
      <w:r>
        <w:rPr>
          <w:sz w:val="28"/>
          <w:szCs w:val="28"/>
        </w:rPr>
        <w:lastRenderedPageBreak/>
        <w:t>Д</w:t>
      </w:r>
      <w:r w:rsidRPr="00272D27">
        <w:rPr>
          <w:b/>
          <w:bCs/>
          <w:sz w:val="28"/>
          <w:szCs w:val="28"/>
        </w:rPr>
        <w:t xml:space="preserve">) </w:t>
      </w:r>
      <w:r>
        <w:rPr>
          <w:rStyle w:val="af3"/>
          <w:rFonts w:ascii="Times New Roman" w:eastAsiaTheme="minorEastAsia" w:hAnsi="Times New Roman" w:cs="Times New Roman"/>
          <w:sz w:val="28"/>
          <w:szCs w:val="28"/>
        </w:rPr>
        <w:t>Италия</w:t>
      </w:r>
    </w:p>
    <w:bookmarkEnd w:id="4"/>
    <w:p w:rsidR="00BF68F6" w:rsidRPr="00BA38C2" w:rsidRDefault="00BF68F6" w:rsidP="00BF68F6">
      <w:pPr>
        <w:rPr>
          <w:rStyle w:val="af3"/>
          <w:rFonts w:ascii="Times New Roman" w:eastAsiaTheme="minorEastAsia" w:hAnsi="Times New Roman" w:cs="Times New Roman"/>
          <w:sz w:val="28"/>
          <w:szCs w:val="28"/>
        </w:rPr>
      </w:pPr>
      <w:r w:rsidRPr="00BA38C2">
        <w:rPr>
          <w:rStyle w:val="af3"/>
          <w:rFonts w:ascii="Times New Roman" w:eastAsiaTheme="minorEastAsia" w:hAnsi="Times New Roman" w:cs="Times New Roman"/>
          <w:sz w:val="28"/>
          <w:szCs w:val="28"/>
        </w:rPr>
        <w:t>5.Массовые музыкальные жанры 19- го  начала 20 века</w:t>
      </w:r>
    </w:p>
    <w:p w:rsidR="00BF68F6" w:rsidRPr="00E06822" w:rsidRDefault="00BF68F6" w:rsidP="00BF68F6">
      <w:pPr>
        <w:rPr>
          <w:b/>
          <w:bCs/>
          <w:sz w:val="28"/>
          <w:szCs w:val="28"/>
        </w:rPr>
      </w:pPr>
      <w:r w:rsidRPr="00095F40">
        <w:rPr>
          <w:sz w:val="28"/>
          <w:szCs w:val="28"/>
        </w:rPr>
        <w:t>А</w:t>
      </w:r>
      <w:r>
        <w:rPr>
          <w:sz w:val="28"/>
          <w:szCs w:val="28"/>
        </w:rPr>
        <w:t>) Оперетта</w:t>
      </w:r>
    </w:p>
    <w:p w:rsidR="00BF68F6" w:rsidRPr="002A1F66" w:rsidRDefault="00BF68F6" w:rsidP="00BF68F6">
      <w:pPr>
        <w:rPr>
          <w:b/>
          <w:bCs/>
          <w:sz w:val="28"/>
          <w:szCs w:val="28"/>
        </w:rPr>
      </w:pPr>
      <w:r>
        <w:rPr>
          <w:sz w:val="28"/>
          <w:szCs w:val="28"/>
        </w:rPr>
        <w:t>Б</w:t>
      </w:r>
      <w:r w:rsidRPr="00272D27">
        <w:rPr>
          <w:sz w:val="28"/>
          <w:szCs w:val="28"/>
        </w:rPr>
        <w:t>)</w:t>
      </w:r>
      <w:r w:rsidRPr="00272D27">
        <w:rPr>
          <w:i/>
          <w:iCs/>
          <w:sz w:val="28"/>
          <w:szCs w:val="28"/>
        </w:rPr>
        <w:t xml:space="preserve"> </w:t>
      </w:r>
      <w:r>
        <w:rPr>
          <w:sz w:val="28"/>
          <w:szCs w:val="28"/>
        </w:rPr>
        <w:t>Оратория</w:t>
      </w:r>
    </w:p>
    <w:p w:rsidR="00BF68F6" w:rsidRPr="002A1F66" w:rsidRDefault="00BF68F6" w:rsidP="00BF68F6">
      <w:pPr>
        <w:rPr>
          <w:b/>
          <w:bCs/>
          <w:sz w:val="28"/>
          <w:szCs w:val="28"/>
        </w:rPr>
      </w:pPr>
      <w:r>
        <w:rPr>
          <w:sz w:val="28"/>
          <w:szCs w:val="28"/>
        </w:rPr>
        <w:t>В)</w:t>
      </w:r>
      <w:r w:rsidRPr="00272D27">
        <w:rPr>
          <w:i/>
          <w:iCs/>
          <w:sz w:val="48"/>
          <w:szCs w:val="48"/>
        </w:rPr>
        <w:t xml:space="preserve"> </w:t>
      </w:r>
      <w:r>
        <w:rPr>
          <w:sz w:val="28"/>
          <w:szCs w:val="28"/>
        </w:rPr>
        <w:t>Водевиль</w:t>
      </w:r>
    </w:p>
    <w:p w:rsidR="00BF68F6" w:rsidRDefault="00BF68F6" w:rsidP="00BF68F6">
      <w:pPr>
        <w:rPr>
          <w:sz w:val="28"/>
          <w:szCs w:val="28"/>
        </w:rPr>
      </w:pPr>
      <w:r>
        <w:rPr>
          <w:sz w:val="28"/>
          <w:szCs w:val="28"/>
        </w:rPr>
        <w:t>Г) Опера</w:t>
      </w:r>
    </w:p>
    <w:p w:rsidR="00BF68F6" w:rsidRDefault="00BF68F6" w:rsidP="00BF68F6">
      <w:pPr>
        <w:rPr>
          <w:rStyle w:val="af3"/>
          <w:rFonts w:ascii="Times New Roman" w:eastAsiaTheme="minorEastAsia" w:hAnsi="Times New Roman" w:cs="Times New Roman"/>
          <w:b w:val="0"/>
          <w:bCs w:val="0"/>
          <w:sz w:val="28"/>
          <w:szCs w:val="28"/>
        </w:rPr>
      </w:pPr>
      <w:r>
        <w:rPr>
          <w:sz w:val="28"/>
          <w:szCs w:val="28"/>
        </w:rPr>
        <w:t>Д</w:t>
      </w:r>
      <w:r w:rsidRPr="00272D27">
        <w:rPr>
          <w:b/>
          <w:bCs/>
          <w:sz w:val="28"/>
          <w:szCs w:val="28"/>
        </w:rPr>
        <w:t xml:space="preserve">) </w:t>
      </w:r>
      <w:r>
        <w:rPr>
          <w:rStyle w:val="af3"/>
          <w:rFonts w:ascii="Times New Roman" w:eastAsiaTheme="minorEastAsia" w:hAnsi="Times New Roman" w:cs="Times New Roman"/>
          <w:sz w:val="28"/>
          <w:szCs w:val="28"/>
        </w:rPr>
        <w:t>Пассионы</w:t>
      </w:r>
    </w:p>
    <w:p w:rsidR="00BF68F6" w:rsidRDefault="00BF68F6" w:rsidP="00BF68F6">
      <w:pPr>
        <w:rPr>
          <w:rStyle w:val="af3"/>
          <w:rFonts w:ascii="Times New Roman" w:eastAsiaTheme="minorEastAsia" w:hAnsi="Times New Roman" w:cs="Times New Roman"/>
          <w:sz w:val="28"/>
          <w:szCs w:val="28"/>
        </w:rPr>
      </w:pPr>
      <w:r>
        <w:rPr>
          <w:rStyle w:val="af3"/>
          <w:rFonts w:ascii="Times New Roman" w:eastAsiaTheme="minorEastAsia" w:hAnsi="Times New Roman" w:cs="Times New Roman"/>
          <w:sz w:val="28"/>
          <w:szCs w:val="28"/>
        </w:rPr>
        <w:t>6.</w:t>
      </w:r>
      <w:bookmarkStart w:id="5" w:name="_Hlk101114743"/>
      <w:r w:rsidRPr="0053587A">
        <w:rPr>
          <w:rStyle w:val="af3"/>
          <w:rFonts w:ascii="Times New Roman" w:eastAsiaTheme="minorEastAsia" w:hAnsi="Times New Roman" w:cs="Times New Roman"/>
          <w:sz w:val="28"/>
          <w:szCs w:val="28"/>
        </w:rPr>
        <w:t>Какая оперетта не принадлежит Жаку Оффенбаху</w:t>
      </w:r>
    </w:p>
    <w:bookmarkEnd w:id="5"/>
    <w:p w:rsidR="00BF68F6" w:rsidRPr="0053587A" w:rsidRDefault="00BF68F6" w:rsidP="00BF68F6">
      <w:pPr>
        <w:rPr>
          <w:b/>
          <w:bCs/>
          <w:sz w:val="28"/>
          <w:szCs w:val="28"/>
        </w:rPr>
      </w:pPr>
      <w:r w:rsidRPr="00095F40">
        <w:rPr>
          <w:sz w:val="28"/>
          <w:szCs w:val="28"/>
        </w:rPr>
        <w:t>А</w:t>
      </w:r>
      <w:r>
        <w:rPr>
          <w:sz w:val="28"/>
          <w:szCs w:val="28"/>
        </w:rPr>
        <w:t xml:space="preserve">) </w:t>
      </w:r>
      <w:r w:rsidRPr="0053587A">
        <w:rPr>
          <w:sz w:val="28"/>
          <w:szCs w:val="28"/>
        </w:rPr>
        <w:t>«Орфей в аду»</w:t>
      </w:r>
    </w:p>
    <w:p w:rsidR="00BF68F6" w:rsidRPr="0053587A" w:rsidRDefault="00BF68F6" w:rsidP="00BF68F6">
      <w:pPr>
        <w:rPr>
          <w:b/>
          <w:bCs/>
          <w:sz w:val="28"/>
          <w:szCs w:val="28"/>
        </w:rPr>
      </w:pPr>
      <w:r w:rsidRPr="0053587A">
        <w:rPr>
          <w:sz w:val="28"/>
          <w:szCs w:val="28"/>
        </w:rPr>
        <w:t>Б)</w:t>
      </w:r>
      <w:r w:rsidRPr="0053587A">
        <w:rPr>
          <w:i/>
          <w:iCs/>
          <w:sz w:val="28"/>
          <w:szCs w:val="28"/>
        </w:rPr>
        <w:t xml:space="preserve"> </w:t>
      </w:r>
      <w:r w:rsidRPr="0053587A">
        <w:rPr>
          <w:sz w:val="28"/>
          <w:szCs w:val="28"/>
        </w:rPr>
        <w:t>«Прекрасная Елена»</w:t>
      </w:r>
    </w:p>
    <w:p w:rsidR="00BF68F6" w:rsidRPr="0053587A" w:rsidRDefault="00BF68F6" w:rsidP="00BF68F6">
      <w:pPr>
        <w:rPr>
          <w:b/>
          <w:bCs/>
          <w:sz w:val="28"/>
          <w:szCs w:val="28"/>
        </w:rPr>
      </w:pPr>
      <w:r w:rsidRPr="0053587A">
        <w:rPr>
          <w:sz w:val="28"/>
          <w:szCs w:val="28"/>
        </w:rPr>
        <w:t>В</w:t>
      </w:r>
      <w:r>
        <w:rPr>
          <w:sz w:val="28"/>
          <w:szCs w:val="28"/>
        </w:rPr>
        <w:t>)</w:t>
      </w:r>
      <w:r w:rsidRPr="0053587A">
        <w:rPr>
          <w:sz w:val="40"/>
          <w:szCs w:val="40"/>
        </w:rPr>
        <w:t xml:space="preserve"> </w:t>
      </w:r>
      <w:r w:rsidRPr="0053587A">
        <w:rPr>
          <w:sz w:val="28"/>
          <w:szCs w:val="28"/>
        </w:rPr>
        <w:t>«Корневильские колокола»</w:t>
      </w:r>
      <w:r w:rsidRPr="00A334EA">
        <w:rPr>
          <w:sz w:val="40"/>
          <w:szCs w:val="40"/>
        </w:rPr>
        <w:t> </w:t>
      </w:r>
    </w:p>
    <w:p w:rsidR="00BF68F6" w:rsidRPr="0053587A" w:rsidRDefault="00BF68F6" w:rsidP="00BF68F6">
      <w:pPr>
        <w:rPr>
          <w:sz w:val="28"/>
          <w:szCs w:val="28"/>
        </w:rPr>
      </w:pPr>
      <w:r w:rsidRPr="0053587A">
        <w:rPr>
          <w:sz w:val="28"/>
          <w:szCs w:val="28"/>
        </w:rPr>
        <w:t>Г) «Перикола»</w:t>
      </w:r>
    </w:p>
    <w:p w:rsidR="00BF68F6" w:rsidRDefault="00BF68F6" w:rsidP="00BF68F6">
      <w:pPr>
        <w:rPr>
          <w:sz w:val="28"/>
          <w:szCs w:val="28"/>
        </w:rPr>
      </w:pPr>
      <w:r w:rsidRPr="0053587A">
        <w:rPr>
          <w:sz w:val="28"/>
          <w:szCs w:val="28"/>
        </w:rPr>
        <w:t>Д</w:t>
      </w:r>
      <w:r w:rsidRPr="0053587A">
        <w:rPr>
          <w:b/>
          <w:bCs/>
          <w:sz w:val="28"/>
          <w:szCs w:val="28"/>
        </w:rPr>
        <w:t xml:space="preserve">) </w:t>
      </w:r>
      <w:r w:rsidRPr="0053587A">
        <w:rPr>
          <w:sz w:val="28"/>
          <w:szCs w:val="28"/>
        </w:rPr>
        <w:t>«Разбойники»</w:t>
      </w:r>
    </w:p>
    <w:p w:rsidR="00BF68F6" w:rsidRDefault="00BF68F6" w:rsidP="00BF68F6">
      <w:pPr>
        <w:rPr>
          <w:rStyle w:val="af3"/>
          <w:rFonts w:ascii="Times New Roman" w:eastAsiaTheme="minorEastAsia" w:hAnsi="Times New Roman" w:cs="Times New Roman"/>
          <w:sz w:val="28"/>
          <w:szCs w:val="28"/>
        </w:rPr>
      </w:pPr>
      <w:r>
        <w:rPr>
          <w:sz w:val="28"/>
          <w:szCs w:val="28"/>
        </w:rPr>
        <w:t>7.</w:t>
      </w:r>
      <w:r w:rsidRPr="00486E55">
        <w:rPr>
          <w:rStyle w:val="af3"/>
          <w:rFonts w:ascii="Times New Roman" w:eastAsiaTheme="minorEastAsia" w:hAnsi="Times New Roman" w:cs="Times New Roman"/>
          <w:sz w:val="28"/>
          <w:szCs w:val="28"/>
        </w:rPr>
        <w:t xml:space="preserve"> </w:t>
      </w:r>
      <w:r w:rsidRPr="0053587A">
        <w:rPr>
          <w:rStyle w:val="af3"/>
          <w:rFonts w:ascii="Times New Roman" w:eastAsiaTheme="minorEastAsia" w:hAnsi="Times New Roman" w:cs="Times New Roman"/>
          <w:sz w:val="28"/>
          <w:szCs w:val="28"/>
        </w:rPr>
        <w:t xml:space="preserve">Какая оперетта не принадлежит </w:t>
      </w:r>
      <w:r>
        <w:rPr>
          <w:rStyle w:val="af3"/>
          <w:rFonts w:ascii="Times New Roman" w:eastAsiaTheme="minorEastAsia" w:hAnsi="Times New Roman" w:cs="Times New Roman"/>
          <w:sz w:val="28"/>
          <w:szCs w:val="28"/>
        </w:rPr>
        <w:t xml:space="preserve"> Имре Кальману</w:t>
      </w:r>
    </w:p>
    <w:p w:rsidR="00BF68F6" w:rsidRPr="00E06822" w:rsidRDefault="00BF68F6" w:rsidP="00BF68F6">
      <w:pPr>
        <w:rPr>
          <w:b/>
          <w:bCs/>
          <w:sz w:val="28"/>
          <w:szCs w:val="28"/>
        </w:rPr>
      </w:pPr>
      <w:bookmarkStart w:id="6" w:name="_Hlk101115507"/>
      <w:r w:rsidRPr="00095F40">
        <w:rPr>
          <w:sz w:val="28"/>
          <w:szCs w:val="28"/>
        </w:rPr>
        <w:t>А)</w:t>
      </w:r>
      <w:r>
        <w:rPr>
          <w:sz w:val="28"/>
          <w:szCs w:val="28"/>
        </w:rPr>
        <w:t xml:space="preserve"> « Сильва»</w:t>
      </w:r>
      <w:r w:rsidRPr="00272D27">
        <w:rPr>
          <w:i/>
          <w:iCs/>
          <w:sz w:val="48"/>
          <w:szCs w:val="48"/>
        </w:rPr>
        <w:t xml:space="preserve"> </w:t>
      </w:r>
    </w:p>
    <w:p w:rsidR="00BF68F6" w:rsidRPr="00486E55"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sidRPr="00486E55">
        <w:rPr>
          <w:sz w:val="28"/>
          <w:szCs w:val="28"/>
        </w:rPr>
        <w:t>«</w:t>
      </w:r>
      <w:hyperlink r:id="rId7" w:history="1">
        <w:r w:rsidRPr="00486E55">
          <w:rPr>
            <w:sz w:val="28"/>
            <w:szCs w:val="28"/>
          </w:rPr>
          <w:t>Баядера</w:t>
        </w:r>
      </w:hyperlink>
      <w:r w:rsidRPr="00486E55">
        <w:rPr>
          <w:sz w:val="28"/>
          <w:szCs w:val="28"/>
        </w:rPr>
        <w:t>»</w:t>
      </w:r>
    </w:p>
    <w:p w:rsidR="00BF68F6" w:rsidRPr="00486E55"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sidRPr="00486E55">
        <w:rPr>
          <w:sz w:val="28"/>
          <w:szCs w:val="28"/>
        </w:rPr>
        <w:t>«Марица»</w:t>
      </w:r>
    </w:p>
    <w:p w:rsidR="00BF68F6" w:rsidRDefault="00BF68F6" w:rsidP="00BF68F6">
      <w:pPr>
        <w:rPr>
          <w:sz w:val="28"/>
          <w:szCs w:val="28"/>
        </w:rPr>
      </w:pPr>
      <w:r>
        <w:rPr>
          <w:sz w:val="28"/>
          <w:szCs w:val="28"/>
        </w:rPr>
        <w:t>Г) « Цыганский барон»</w:t>
      </w:r>
    </w:p>
    <w:p w:rsidR="00BF68F6" w:rsidRDefault="00BF68F6" w:rsidP="00BF68F6">
      <w:pPr>
        <w:rPr>
          <w:sz w:val="28"/>
          <w:szCs w:val="28"/>
        </w:rPr>
      </w:pPr>
      <w:r>
        <w:rPr>
          <w:sz w:val="28"/>
          <w:szCs w:val="28"/>
        </w:rPr>
        <w:t>Д</w:t>
      </w:r>
      <w:r w:rsidRPr="00272D27">
        <w:rPr>
          <w:b/>
          <w:bCs/>
          <w:sz w:val="28"/>
          <w:szCs w:val="28"/>
        </w:rPr>
        <w:t xml:space="preserve">) </w:t>
      </w:r>
      <w:r w:rsidRPr="00486E55">
        <w:rPr>
          <w:sz w:val="28"/>
          <w:szCs w:val="28"/>
        </w:rPr>
        <w:t>«</w:t>
      </w:r>
      <w:hyperlink r:id="rId8" w:history="1">
        <w:r w:rsidRPr="00486E55">
          <w:rPr>
            <w:sz w:val="28"/>
            <w:szCs w:val="28"/>
          </w:rPr>
          <w:t>Принцесса цирка</w:t>
        </w:r>
      </w:hyperlink>
      <w:r>
        <w:rPr>
          <w:sz w:val="28"/>
          <w:szCs w:val="28"/>
        </w:rPr>
        <w:t>»</w:t>
      </w:r>
    </w:p>
    <w:bookmarkEnd w:id="6"/>
    <w:p w:rsidR="00BF68F6" w:rsidRDefault="00BF68F6" w:rsidP="00BF68F6">
      <w:pPr>
        <w:rPr>
          <w:b/>
          <w:bCs/>
          <w:sz w:val="28"/>
          <w:szCs w:val="28"/>
        </w:rPr>
      </w:pPr>
      <w:r w:rsidRPr="008A73C2">
        <w:rPr>
          <w:b/>
          <w:bCs/>
          <w:sz w:val="28"/>
          <w:szCs w:val="28"/>
        </w:rPr>
        <w:t>8. Самый первый музыкальный механический инструмент</w:t>
      </w:r>
    </w:p>
    <w:p w:rsidR="00BF68F6" w:rsidRPr="00E06822" w:rsidRDefault="00BF68F6" w:rsidP="00BF68F6">
      <w:pPr>
        <w:rPr>
          <w:b/>
          <w:bCs/>
          <w:sz w:val="28"/>
          <w:szCs w:val="28"/>
        </w:rPr>
      </w:pPr>
      <w:r w:rsidRPr="00095F40">
        <w:rPr>
          <w:sz w:val="28"/>
          <w:szCs w:val="28"/>
        </w:rPr>
        <w:t>А)</w:t>
      </w:r>
      <w:r>
        <w:rPr>
          <w:sz w:val="28"/>
          <w:szCs w:val="28"/>
        </w:rPr>
        <w:t xml:space="preserve">  Шарманка</w:t>
      </w:r>
    </w:p>
    <w:p w:rsidR="00BF68F6" w:rsidRPr="00486E55" w:rsidRDefault="00BF68F6" w:rsidP="00BF68F6">
      <w:pPr>
        <w:rPr>
          <w:b/>
          <w:bCs/>
          <w:sz w:val="28"/>
          <w:szCs w:val="28"/>
        </w:rPr>
      </w:pPr>
      <w:r>
        <w:rPr>
          <w:sz w:val="28"/>
          <w:szCs w:val="28"/>
        </w:rPr>
        <w:t>Б) Музыкальная шкатулка</w:t>
      </w:r>
    </w:p>
    <w:p w:rsidR="00BF68F6" w:rsidRPr="00486E55" w:rsidRDefault="00BF68F6" w:rsidP="00BF68F6">
      <w:pPr>
        <w:rPr>
          <w:b/>
          <w:bCs/>
          <w:sz w:val="28"/>
          <w:szCs w:val="28"/>
        </w:rPr>
      </w:pPr>
      <w:r>
        <w:rPr>
          <w:sz w:val="28"/>
          <w:szCs w:val="28"/>
        </w:rPr>
        <w:t>В) Музыкальные часы</w:t>
      </w:r>
    </w:p>
    <w:p w:rsidR="00BF68F6" w:rsidRDefault="00BF68F6" w:rsidP="00BF68F6">
      <w:pPr>
        <w:rPr>
          <w:sz w:val="28"/>
          <w:szCs w:val="28"/>
        </w:rPr>
      </w:pPr>
      <w:r>
        <w:rPr>
          <w:sz w:val="28"/>
          <w:szCs w:val="28"/>
        </w:rPr>
        <w:t>Г)  Музыкальная табакерка</w:t>
      </w:r>
    </w:p>
    <w:p w:rsidR="00BF68F6" w:rsidRDefault="00BF68F6" w:rsidP="00BF68F6">
      <w:pPr>
        <w:rPr>
          <w:sz w:val="28"/>
          <w:szCs w:val="28"/>
        </w:rPr>
      </w:pPr>
      <w:r>
        <w:rPr>
          <w:sz w:val="28"/>
          <w:szCs w:val="28"/>
        </w:rPr>
        <w:t>Д</w:t>
      </w:r>
      <w:r>
        <w:rPr>
          <w:b/>
          <w:bCs/>
          <w:sz w:val="28"/>
          <w:szCs w:val="28"/>
        </w:rPr>
        <w:t xml:space="preserve">) </w:t>
      </w:r>
      <w:r w:rsidRPr="00151A58">
        <w:rPr>
          <w:sz w:val="28"/>
          <w:szCs w:val="28"/>
        </w:rPr>
        <w:t>Музыкальный ящик</w:t>
      </w:r>
    </w:p>
    <w:p w:rsidR="00BF68F6" w:rsidRPr="008C0F01" w:rsidRDefault="00BF68F6" w:rsidP="00BF68F6">
      <w:pPr>
        <w:rPr>
          <w:b/>
          <w:bCs/>
          <w:sz w:val="28"/>
          <w:szCs w:val="28"/>
        </w:rPr>
      </w:pPr>
      <w:r w:rsidRPr="008C0F01">
        <w:rPr>
          <w:b/>
          <w:bCs/>
          <w:sz w:val="28"/>
          <w:szCs w:val="28"/>
        </w:rPr>
        <w:t>9. В каком году появилась первая компакт - кассета</w:t>
      </w:r>
    </w:p>
    <w:p w:rsidR="00BF68F6" w:rsidRPr="00E06822" w:rsidRDefault="00BF68F6" w:rsidP="00BF68F6">
      <w:pPr>
        <w:rPr>
          <w:b/>
          <w:bCs/>
          <w:sz w:val="28"/>
          <w:szCs w:val="28"/>
        </w:rPr>
      </w:pPr>
      <w:bookmarkStart w:id="7" w:name="_Hlk101117276"/>
      <w:r w:rsidRPr="00095F40">
        <w:rPr>
          <w:sz w:val="28"/>
          <w:szCs w:val="28"/>
        </w:rPr>
        <w:t>А)</w:t>
      </w:r>
      <w:r>
        <w:rPr>
          <w:sz w:val="28"/>
          <w:szCs w:val="28"/>
        </w:rPr>
        <w:t xml:space="preserve">  !952 год</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1933 год</w:t>
      </w:r>
    </w:p>
    <w:p w:rsidR="00BF68F6" w:rsidRPr="008C0F01"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1967 год</w:t>
      </w:r>
    </w:p>
    <w:p w:rsidR="00BF68F6" w:rsidRDefault="00BF68F6" w:rsidP="00BF68F6">
      <w:pPr>
        <w:rPr>
          <w:sz w:val="28"/>
          <w:szCs w:val="28"/>
        </w:rPr>
      </w:pPr>
      <w:r>
        <w:rPr>
          <w:sz w:val="28"/>
          <w:szCs w:val="28"/>
        </w:rPr>
        <w:t>Г) 1973 год</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151A58">
        <w:rPr>
          <w:sz w:val="28"/>
          <w:szCs w:val="28"/>
        </w:rPr>
        <w:t>1963 год</w:t>
      </w:r>
    </w:p>
    <w:bookmarkEnd w:id="7"/>
    <w:p w:rsidR="00BF68F6" w:rsidRPr="008C0F01" w:rsidRDefault="00BF68F6" w:rsidP="00BF68F6">
      <w:pPr>
        <w:rPr>
          <w:b/>
          <w:bCs/>
          <w:sz w:val="28"/>
          <w:szCs w:val="28"/>
        </w:rPr>
      </w:pPr>
      <w:r w:rsidRPr="008C0F01">
        <w:rPr>
          <w:b/>
          <w:bCs/>
          <w:sz w:val="28"/>
          <w:szCs w:val="28"/>
        </w:rPr>
        <w:t>10. Когда появились первые многодорожечные магнитофоны</w:t>
      </w:r>
    </w:p>
    <w:p w:rsidR="00BF68F6" w:rsidRPr="00E06822" w:rsidRDefault="00BF68F6" w:rsidP="00BF68F6">
      <w:pPr>
        <w:rPr>
          <w:b/>
          <w:bCs/>
          <w:sz w:val="28"/>
          <w:szCs w:val="28"/>
        </w:rPr>
      </w:pPr>
      <w:bookmarkStart w:id="8" w:name="_Hlk101116777"/>
      <w:r w:rsidRPr="00095F40">
        <w:rPr>
          <w:sz w:val="28"/>
          <w:szCs w:val="28"/>
        </w:rPr>
        <w:t>А)</w:t>
      </w:r>
      <w:r>
        <w:rPr>
          <w:sz w:val="28"/>
          <w:szCs w:val="28"/>
        </w:rPr>
        <w:t xml:space="preserve">   1980 – е годы</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1970 – е годы</w:t>
      </w:r>
    </w:p>
    <w:p w:rsidR="00BF68F6" w:rsidRPr="000F3A42" w:rsidRDefault="00BF68F6" w:rsidP="00BF68F6">
      <w:pPr>
        <w:rPr>
          <w:b/>
          <w:bCs/>
          <w:sz w:val="28"/>
          <w:szCs w:val="28"/>
        </w:rPr>
      </w:pPr>
      <w:r>
        <w:rPr>
          <w:sz w:val="28"/>
          <w:szCs w:val="28"/>
        </w:rPr>
        <w:t>В</w:t>
      </w:r>
      <w:r w:rsidRPr="00486E55">
        <w:rPr>
          <w:sz w:val="28"/>
          <w:szCs w:val="28"/>
        </w:rPr>
        <w:t>)</w:t>
      </w:r>
      <w:r>
        <w:rPr>
          <w:sz w:val="28"/>
          <w:szCs w:val="28"/>
        </w:rPr>
        <w:t xml:space="preserve">   1960 – е годы</w:t>
      </w:r>
    </w:p>
    <w:p w:rsidR="00BF68F6" w:rsidRDefault="00BF68F6" w:rsidP="00BF68F6">
      <w:pPr>
        <w:rPr>
          <w:sz w:val="28"/>
          <w:szCs w:val="28"/>
        </w:rPr>
      </w:pPr>
      <w:r>
        <w:rPr>
          <w:sz w:val="28"/>
          <w:szCs w:val="28"/>
        </w:rPr>
        <w:t>Г)  1950-е - годы</w:t>
      </w:r>
    </w:p>
    <w:p w:rsidR="00BF68F6" w:rsidRDefault="00BF68F6" w:rsidP="00BF68F6">
      <w:pPr>
        <w:rPr>
          <w:sz w:val="28"/>
          <w:szCs w:val="28"/>
        </w:rPr>
      </w:pPr>
      <w:r>
        <w:rPr>
          <w:sz w:val="28"/>
          <w:szCs w:val="28"/>
        </w:rPr>
        <w:t>Д</w:t>
      </w:r>
      <w:r w:rsidRPr="000F3A42">
        <w:rPr>
          <w:sz w:val="28"/>
          <w:szCs w:val="28"/>
        </w:rPr>
        <w:t>)   1940-е годы</w:t>
      </w:r>
    </w:p>
    <w:bookmarkEnd w:id="8"/>
    <w:p w:rsidR="00BF68F6" w:rsidRDefault="00BF68F6" w:rsidP="00BF68F6">
      <w:pPr>
        <w:rPr>
          <w:b/>
          <w:bCs/>
          <w:sz w:val="28"/>
          <w:szCs w:val="28"/>
        </w:rPr>
      </w:pPr>
      <w:r w:rsidRPr="00643F23">
        <w:rPr>
          <w:b/>
          <w:bCs/>
          <w:sz w:val="28"/>
          <w:szCs w:val="28"/>
        </w:rPr>
        <w:t>11. Какое произведение  легло в основу хронометража компакт – диска начала 21 века</w:t>
      </w:r>
    </w:p>
    <w:p w:rsidR="00BF68F6" w:rsidRPr="00E06822" w:rsidRDefault="00BF68F6" w:rsidP="00BF68F6">
      <w:pPr>
        <w:rPr>
          <w:b/>
          <w:bCs/>
          <w:sz w:val="28"/>
          <w:szCs w:val="28"/>
        </w:rPr>
      </w:pPr>
      <w:r w:rsidRPr="00095F40">
        <w:rPr>
          <w:sz w:val="28"/>
          <w:szCs w:val="28"/>
        </w:rPr>
        <w:t>А)</w:t>
      </w:r>
      <w:r>
        <w:rPr>
          <w:sz w:val="28"/>
          <w:szCs w:val="28"/>
        </w:rPr>
        <w:t xml:space="preserve">    5 симфония Бетховена</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5 симфония Малера</w:t>
      </w:r>
    </w:p>
    <w:p w:rsidR="00BF68F6" w:rsidRPr="000F3A42" w:rsidRDefault="00BF68F6" w:rsidP="00BF68F6">
      <w:pPr>
        <w:rPr>
          <w:b/>
          <w:bCs/>
          <w:sz w:val="28"/>
          <w:szCs w:val="28"/>
        </w:rPr>
      </w:pPr>
      <w:r>
        <w:rPr>
          <w:sz w:val="28"/>
          <w:szCs w:val="28"/>
        </w:rPr>
        <w:t>В</w:t>
      </w:r>
      <w:r w:rsidRPr="00486E55">
        <w:rPr>
          <w:sz w:val="28"/>
          <w:szCs w:val="28"/>
        </w:rPr>
        <w:t>)</w:t>
      </w:r>
      <w:r>
        <w:rPr>
          <w:sz w:val="28"/>
          <w:szCs w:val="28"/>
        </w:rPr>
        <w:t xml:space="preserve">  9 симфония Бетховена </w:t>
      </w:r>
    </w:p>
    <w:p w:rsidR="00BF68F6" w:rsidRDefault="00BF68F6" w:rsidP="00BF68F6">
      <w:pPr>
        <w:rPr>
          <w:sz w:val="28"/>
          <w:szCs w:val="28"/>
        </w:rPr>
      </w:pPr>
      <w:r>
        <w:rPr>
          <w:sz w:val="28"/>
          <w:szCs w:val="28"/>
        </w:rPr>
        <w:t>Г)   « Фантастическая симфония» Берлиоза</w:t>
      </w:r>
    </w:p>
    <w:p w:rsidR="00BF68F6" w:rsidRDefault="00BF68F6" w:rsidP="00BF68F6">
      <w:pPr>
        <w:rPr>
          <w:sz w:val="28"/>
          <w:szCs w:val="28"/>
        </w:rPr>
      </w:pPr>
      <w:r>
        <w:rPr>
          <w:sz w:val="28"/>
          <w:szCs w:val="28"/>
        </w:rPr>
        <w:t>Д</w:t>
      </w:r>
      <w:r w:rsidRPr="000F3A42">
        <w:rPr>
          <w:sz w:val="28"/>
          <w:szCs w:val="28"/>
        </w:rPr>
        <w:t xml:space="preserve">)  </w:t>
      </w:r>
      <w:r>
        <w:rPr>
          <w:sz w:val="28"/>
          <w:szCs w:val="28"/>
        </w:rPr>
        <w:t xml:space="preserve"> « Неоконченная симфония» Шуберта</w:t>
      </w:r>
      <w:r w:rsidRPr="000F3A42">
        <w:rPr>
          <w:sz w:val="28"/>
          <w:szCs w:val="28"/>
        </w:rPr>
        <w:t xml:space="preserve"> </w:t>
      </w:r>
    </w:p>
    <w:p w:rsidR="00BF68F6" w:rsidRPr="00250976" w:rsidRDefault="00BF68F6" w:rsidP="00BF68F6">
      <w:pPr>
        <w:rPr>
          <w:b/>
          <w:bCs/>
          <w:sz w:val="28"/>
          <w:szCs w:val="28"/>
        </w:rPr>
      </w:pPr>
      <w:r w:rsidRPr="00250976">
        <w:rPr>
          <w:b/>
          <w:bCs/>
          <w:sz w:val="28"/>
          <w:szCs w:val="28"/>
        </w:rPr>
        <w:lastRenderedPageBreak/>
        <w:t>12.Когда  была записана первая джазовая композиция</w:t>
      </w:r>
    </w:p>
    <w:p w:rsidR="00BF68F6" w:rsidRPr="00E06822" w:rsidRDefault="00BF68F6" w:rsidP="00BF68F6">
      <w:pPr>
        <w:rPr>
          <w:b/>
          <w:bCs/>
          <w:sz w:val="28"/>
          <w:szCs w:val="28"/>
        </w:rPr>
      </w:pPr>
      <w:r w:rsidRPr="00095F40">
        <w:rPr>
          <w:sz w:val="28"/>
          <w:szCs w:val="28"/>
        </w:rPr>
        <w:t>А)</w:t>
      </w:r>
      <w:r>
        <w:rPr>
          <w:sz w:val="28"/>
          <w:szCs w:val="28"/>
        </w:rPr>
        <w:t xml:space="preserve">   1920 год</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1917 год</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1915 год</w:t>
      </w:r>
    </w:p>
    <w:p w:rsidR="00BF68F6" w:rsidRDefault="00BF68F6" w:rsidP="00BF68F6">
      <w:pPr>
        <w:rPr>
          <w:sz w:val="28"/>
          <w:szCs w:val="28"/>
        </w:rPr>
      </w:pPr>
      <w:r>
        <w:rPr>
          <w:sz w:val="28"/>
          <w:szCs w:val="28"/>
        </w:rPr>
        <w:t>Г) 1925 год</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250976">
        <w:rPr>
          <w:sz w:val="28"/>
          <w:szCs w:val="28"/>
        </w:rPr>
        <w:t>1922 год</w:t>
      </w:r>
    </w:p>
    <w:p w:rsidR="00BF68F6" w:rsidRDefault="00BF68F6" w:rsidP="00BF68F6">
      <w:pPr>
        <w:rPr>
          <w:b/>
          <w:bCs/>
          <w:sz w:val="28"/>
          <w:szCs w:val="28"/>
        </w:rPr>
      </w:pPr>
      <w:r w:rsidRPr="001B0412">
        <w:rPr>
          <w:b/>
          <w:bCs/>
          <w:sz w:val="28"/>
          <w:szCs w:val="28"/>
        </w:rPr>
        <w:t>13.Что такое спиричуэлс</w:t>
      </w:r>
    </w:p>
    <w:p w:rsidR="00BF68F6" w:rsidRPr="00E06822" w:rsidRDefault="00BF68F6" w:rsidP="00BF68F6">
      <w:pPr>
        <w:rPr>
          <w:b/>
          <w:bCs/>
          <w:sz w:val="28"/>
          <w:szCs w:val="28"/>
        </w:rPr>
      </w:pPr>
      <w:r w:rsidRPr="00095F40">
        <w:rPr>
          <w:sz w:val="28"/>
          <w:szCs w:val="28"/>
        </w:rPr>
        <w:t>А)</w:t>
      </w:r>
      <w:r>
        <w:rPr>
          <w:sz w:val="28"/>
          <w:szCs w:val="28"/>
        </w:rPr>
        <w:t xml:space="preserve">   Это песня религиозного характера </w:t>
      </w:r>
    </w:p>
    <w:p w:rsidR="00BF68F6" w:rsidRPr="001B0412" w:rsidRDefault="00BF68F6" w:rsidP="00BF68F6">
      <w:pPr>
        <w:rPr>
          <w:b/>
          <w:bCs/>
          <w:sz w:val="28"/>
          <w:szCs w:val="28"/>
        </w:rPr>
      </w:pPr>
      <w:r>
        <w:rPr>
          <w:sz w:val="28"/>
          <w:szCs w:val="28"/>
        </w:rPr>
        <w:t>Б</w:t>
      </w:r>
      <w:r w:rsidRPr="001B0412">
        <w:rPr>
          <w:sz w:val="28"/>
          <w:szCs w:val="28"/>
        </w:rPr>
        <w:t>)</w:t>
      </w:r>
      <w:r w:rsidRPr="001B0412">
        <w:rPr>
          <w:i/>
          <w:iCs/>
          <w:sz w:val="28"/>
          <w:szCs w:val="28"/>
        </w:rPr>
        <w:t xml:space="preserve"> </w:t>
      </w:r>
      <w:r w:rsidRPr="001B0412">
        <w:rPr>
          <w:sz w:val="28"/>
          <w:szCs w:val="28"/>
        </w:rPr>
        <w:t xml:space="preserve">  Это  народная песня танцевального характера </w:t>
      </w:r>
    </w:p>
    <w:p w:rsidR="00BF68F6" w:rsidRPr="00F93490"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w:t>
      </w:r>
      <w:r w:rsidRPr="00F93490">
        <w:rPr>
          <w:sz w:val="28"/>
          <w:szCs w:val="28"/>
        </w:rPr>
        <w:t xml:space="preserve">Это обрядовая песня </w:t>
      </w:r>
    </w:p>
    <w:p w:rsidR="00BF68F6" w:rsidRDefault="00BF68F6" w:rsidP="00BF68F6">
      <w:pPr>
        <w:rPr>
          <w:sz w:val="28"/>
          <w:szCs w:val="28"/>
        </w:rPr>
      </w:pPr>
      <w:r>
        <w:rPr>
          <w:sz w:val="28"/>
          <w:szCs w:val="28"/>
        </w:rPr>
        <w:t xml:space="preserve">Г) Это застольная песня </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F93490">
        <w:rPr>
          <w:sz w:val="28"/>
          <w:szCs w:val="28"/>
        </w:rPr>
        <w:t>Это колыбельная песня</w:t>
      </w:r>
    </w:p>
    <w:p w:rsidR="00BF68F6" w:rsidRDefault="00BF68F6" w:rsidP="00BF68F6">
      <w:pPr>
        <w:rPr>
          <w:b/>
          <w:bCs/>
          <w:sz w:val="28"/>
          <w:szCs w:val="28"/>
        </w:rPr>
      </w:pPr>
      <w:r w:rsidRPr="00422A70">
        <w:rPr>
          <w:b/>
          <w:bCs/>
          <w:sz w:val="28"/>
          <w:szCs w:val="28"/>
        </w:rPr>
        <w:t>14. Какой стиль оказал влияние  на развитие танцевальной культуры 10-х-20-х годов 20 века</w:t>
      </w:r>
    </w:p>
    <w:p w:rsidR="00BF68F6" w:rsidRPr="00E06822" w:rsidRDefault="00BF68F6" w:rsidP="00BF68F6">
      <w:pPr>
        <w:rPr>
          <w:b/>
          <w:bCs/>
          <w:sz w:val="28"/>
          <w:szCs w:val="28"/>
        </w:rPr>
      </w:pPr>
      <w:r w:rsidRPr="00095F40">
        <w:rPr>
          <w:sz w:val="28"/>
          <w:szCs w:val="28"/>
        </w:rPr>
        <w:t>А)</w:t>
      </w:r>
      <w:r>
        <w:rPr>
          <w:sz w:val="28"/>
          <w:szCs w:val="28"/>
        </w:rPr>
        <w:t xml:space="preserve">   Блюз</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Свинг</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Госпел</w:t>
      </w:r>
    </w:p>
    <w:p w:rsidR="00BF68F6" w:rsidRDefault="00BF68F6" w:rsidP="00BF68F6">
      <w:pPr>
        <w:rPr>
          <w:sz w:val="28"/>
          <w:szCs w:val="28"/>
        </w:rPr>
      </w:pPr>
      <w:r>
        <w:rPr>
          <w:sz w:val="28"/>
          <w:szCs w:val="28"/>
        </w:rPr>
        <w:t>Г) Регтайм</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8020D1">
        <w:rPr>
          <w:sz w:val="28"/>
          <w:szCs w:val="28"/>
        </w:rPr>
        <w:t>Спиричуэлс</w:t>
      </w:r>
    </w:p>
    <w:p w:rsidR="00BF68F6" w:rsidRPr="008020D1" w:rsidRDefault="00BF68F6" w:rsidP="00BF68F6">
      <w:pPr>
        <w:rPr>
          <w:b/>
          <w:bCs/>
          <w:sz w:val="28"/>
          <w:szCs w:val="28"/>
        </w:rPr>
      </w:pPr>
      <w:r w:rsidRPr="008020D1">
        <w:rPr>
          <w:b/>
          <w:bCs/>
          <w:sz w:val="28"/>
          <w:szCs w:val="28"/>
        </w:rPr>
        <w:t>15.Представители французского шансона</w:t>
      </w:r>
    </w:p>
    <w:p w:rsidR="00BF68F6" w:rsidRPr="008020D1" w:rsidRDefault="00BF68F6" w:rsidP="00BF68F6">
      <w:pPr>
        <w:rPr>
          <w:b/>
          <w:bCs/>
          <w:sz w:val="28"/>
          <w:szCs w:val="28"/>
        </w:rPr>
      </w:pPr>
      <w:r w:rsidRPr="00095F40">
        <w:rPr>
          <w:sz w:val="28"/>
          <w:szCs w:val="28"/>
        </w:rPr>
        <w:t>А)</w:t>
      </w:r>
      <w:r>
        <w:rPr>
          <w:sz w:val="28"/>
          <w:szCs w:val="28"/>
        </w:rPr>
        <w:t xml:space="preserve"> </w:t>
      </w:r>
      <w:r w:rsidRPr="008020D1">
        <w:rPr>
          <w:rStyle w:val="af3"/>
          <w:rFonts w:ascii="Times New Roman" w:eastAsiaTheme="minorEastAsia" w:hAnsi="Times New Roman" w:cs="Times New Roman"/>
          <w:sz w:val="28"/>
          <w:szCs w:val="28"/>
        </w:rPr>
        <w:t>Аристид Брюан</w:t>
      </w:r>
      <w:r w:rsidRPr="008020D1">
        <w:rPr>
          <w:b/>
          <w:bCs/>
          <w:sz w:val="28"/>
          <w:szCs w:val="28"/>
        </w:rPr>
        <w:t xml:space="preserve">  </w:t>
      </w:r>
    </w:p>
    <w:p w:rsidR="00BF68F6" w:rsidRPr="008C3F81"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w:t>
      </w:r>
      <w:r w:rsidRPr="008C3F81">
        <w:rPr>
          <w:sz w:val="28"/>
          <w:szCs w:val="28"/>
        </w:rPr>
        <w:t>Луи Армстронг</w:t>
      </w:r>
    </w:p>
    <w:p w:rsidR="00BF68F6" w:rsidRPr="008C3F81"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w:t>
      </w:r>
      <w:r w:rsidRPr="008C3F81">
        <w:rPr>
          <w:sz w:val="28"/>
          <w:szCs w:val="28"/>
        </w:rPr>
        <w:t>Дюк Эллингтон</w:t>
      </w:r>
    </w:p>
    <w:p w:rsidR="00BF68F6" w:rsidRDefault="00BF68F6" w:rsidP="00BF68F6">
      <w:pPr>
        <w:rPr>
          <w:sz w:val="28"/>
          <w:szCs w:val="28"/>
        </w:rPr>
      </w:pPr>
      <w:r>
        <w:rPr>
          <w:sz w:val="28"/>
          <w:szCs w:val="28"/>
        </w:rPr>
        <w:t>Г) Эдит Пиаф</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8C3F81">
        <w:rPr>
          <w:sz w:val="28"/>
          <w:szCs w:val="28"/>
        </w:rPr>
        <w:t>Джо Дассен</w:t>
      </w:r>
    </w:p>
    <w:p w:rsidR="00BF68F6" w:rsidRPr="00632B28" w:rsidRDefault="00BF68F6" w:rsidP="00BF68F6">
      <w:pPr>
        <w:rPr>
          <w:b/>
          <w:bCs/>
          <w:sz w:val="28"/>
          <w:szCs w:val="28"/>
        </w:rPr>
      </w:pPr>
      <w:r w:rsidRPr="00632B28">
        <w:rPr>
          <w:b/>
          <w:bCs/>
          <w:sz w:val="28"/>
          <w:szCs w:val="28"/>
        </w:rPr>
        <w:t>16. Сколько видов классического танго</w:t>
      </w:r>
    </w:p>
    <w:p w:rsidR="00BF68F6" w:rsidRPr="00E06822" w:rsidRDefault="00BF68F6" w:rsidP="00BF68F6">
      <w:pPr>
        <w:rPr>
          <w:b/>
          <w:bCs/>
          <w:sz w:val="28"/>
          <w:szCs w:val="28"/>
        </w:rPr>
      </w:pPr>
      <w:r w:rsidRPr="00095F40">
        <w:rPr>
          <w:sz w:val="28"/>
          <w:szCs w:val="28"/>
        </w:rPr>
        <w:t>А)</w:t>
      </w:r>
      <w:r>
        <w:rPr>
          <w:sz w:val="28"/>
          <w:szCs w:val="28"/>
        </w:rPr>
        <w:t xml:space="preserve">   3</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5</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4</w:t>
      </w:r>
    </w:p>
    <w:p w:rsidR="00BF68F6" w:rsidRDefault="00BF68F6" w:rsidP="00BF68F6">
      <w:pPr>
        <w:rPr>
          <w:sz w:val="28"/>
          <w:szCs w:val="28"/>
        </w:rPr>
      </w:pPr>
      <w:r>
        <w:rPr>
          <w:sz w:val="28"/>
          <w:szCs w:val="28"/>
        </w:rPr>
        <w:t>Г) 2</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632B28">
        <w:rPr>
          <w:sz w:val="28"/>
          <w:szCs w:val="28"/>
        </w:rPr>
        <w:t>6</w:t>
      </w:r>
    </w:p>
    <w:p w:rsidR="00BF68F6" w:rsidRPr="008A3E9D" w:rsidRDefault="00BF68F6" w:rsidP="00BF68F6">
      <w:pPr>
        <w:rPr>
          <w:b/>
          <w:bCs/>
          <w:sz w:val="28"/>
          <w:szCs w:val="28"/>
        </w:rPr>
      </w:pPr>
      <w:r w:rsidRPr="008A3E9D">
        <w:rPr>
          <w:b/>
          <w:bCs/>
          <w:sz w:val="28"/>
          <w:szCs w:val="28"/>
        </w:rPr>
        <w:t>17. Сколько существует видов фокстрота</w:t>
      </w:r>
    </w:p>
    <w:p w:rsidR="00BF68F6" w:rsidRPr="00E06822" w:rsidRDefault="00BF68F6" w:rsidP="00BF68F6">
      <w:pPr>
        <w:rPr>
          <w:b/>
          <w:bCs/>
          <w:sz w:val="28"/>
          <w:szCs w:val="28"/>
        </w:rPr>
      </w:pPr>
      <w:r w:rsidRPr="00095F40">
        <w:rPr>
          <w:sz w:val="28"/>
          <w:szCs w:val="28"/>
        </w:rPr>
        <w:t>А)</w:t>
      </w:r>
      <w:r>
        <w:rPr>
          <w:sz w:val="28"/>
          <w:szCs w:val="28"/>
        </w:rPr>
        <w:t xml:space="preserve">   4</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3</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5</w:t>
      </w:r>
    </w:p>
    <w:p w:rsidR="00BF68F6" w:rsidRDefault="00BF68F6" w:rsidP="00BF68F6">
      <w:pPr>
        <w:rPr>
          <w:sz w:val="28"/>
          <w:szCs w:val="28"/>
        </w:rPr>
      </w:pPr>
      <w:r>
        <w:rPr>
          <w:sz w:val="28"/>
          <w:szCs w:val="28"/>
        </w:rPr>
        <w:t>Г) 2</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632B28">
        <w:rPr>
          <w:sz w:val="28"/>
          <w:szCs w:val="28"/>
        </w:rPr>
        <w:t>6</w:t>
      </w:r>
    </w:p>
    <w:p w:rsidR="00BF68F6" w:rsidRPr="00976A97" w:rsidRDefault="00BF68F6" w:rsidP="00BF68F6">
      <w:pPr>
        <w:rPr>
          <w:b/>
          <w:bCs/>
          <w:sz w:val="28"/>
          <w:szCs w:val="28"/>
        </w:rPr>
      </w:pPr>
      <w:r w:rsidRPr="00976A97">
        <w:rPr>
          <w:b/>
          <w:bCs/>
          <w:sz w:val="28"/>
          <w:szCs w:val="28"/>
        </w:rPr>
        <w:t>18.В каком году появился первый рок-н-ролл</w:t>
      </w:r>
    </w:p>
    <w:p w:rsidR="00BF68F6" w:rsidRPr="00E06822" w:rsidRDefault="00BF68F6" w:rsidP="00BF68F6">
      <w:pPr>
        <w:rPr>
          <w:b/>
          <w:bCs/>
          <w:sz w:val="28"/>
          <w:szCs w:val="28"/>
        </w:rPr>
      </w:pPr>
      <w:bookmarkStart w:id="9" w:name="_Hlk101122130"/>
      <w:r w:rsidRPr="00095F40">
        <w:rPr>
          <w:sz w:val="28"/>
          <w:szCs w:val="28"/>
        </w:rPr>
        <w:t>А)</w:t>
      </w:r>
      <w:r>
        <w:rPr>
          <w:sz w:val="28"/>
          <w:szCs w:val="28"/>
        </w:rPr>
        <w:t xml:space="preserve">   1956 год</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1957 год</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1961 год</w:t>
      </w:r>
    </w:p>
    <w:p w:rsidR="00BF68F6" w:rsidRDefault="00BF68F6" w:rsidP="00BF68F6">
      <w:pPr>
        <w:rPr>
          <w:sz w:val="28"/>
          <w:szCs w:val="28"/>
        </w:rPr>
      </w:pPr>
      <w:r>
        <w:rPr>
          <w:sz w:val="28"/>
          <w:szCs w:val="28"/>
        </w:rPr>
        <w:t>Г) 1963 год</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Pr>
          <w:sz w:val="28"/>
          <w:szCs w:val="28"/>
        </w:rPr>
        <w:t>1952 год</w:t>
      </w:r>
    </w:p>
    <w:bookmarkEnd w:id="9"/>
    <w:p w:rsidR="00BF68F6" w:rsidRDefault="00BF68F6" w:rsidP="00BF68F6">
      <w:pPr>
        <w:rPr>
          <w:b/>
          <w:bCs/>
          <w:sz w:val="28"/>
          <w:szCs w:val="28"/>
        </w:rPr>
      </w:pPr>
      <w:r w:rsidRPr="000A79D0">
        <w:rPr>
          <w:b/>
          <w:bCs/>
          <w:sz w:val="28"/>
          <w:szCs w:val="28"/>
        </w:rPr>
        <w:t>19.Кто является «Королем рок – н ролла»</w:t>
      </w:r>
    </w:p>
    <w:p w:rsidR="00BF68F6" w:rsidRPr="00E06822" w:rsidRDefault="00BF68F6" w:rsidP="00BF68F6">
      <w:pPr>
        <w:rPr>
          <w:b/>
          <w:bCs/>
          <w:sz w:val="28"/>
          <w:szCs w:val="28"/>
        </w:rPr>
      </w:pPr>
      <w:r w:rsidRPr="00095F40">
        <w:rPr>
          <w:sz w:val="28"/>
          <w:szCs w:val="28"/>
        </w:rPr>
        <w:t>А)</w:t>
      </w:r>
      <w:r>
        <w:rPr>
          <w:sz w:val="28"/>
          <w:szCs w:val="28"/>
        </w:rPr>
        <w:t xml:space="preserve">   Крис Норман</w:t>
      </w:r>
    </w:p>
    <w:p w:rsidR="00BF68F6" w:rsidRPr="00151A58" w:rsidRDefault="00BF68F6" w:rsidP="00BF68F6">
      <w:pPr>
        <w:rPr>
          <w:b/>
          <w:bCs/>
          <w:sz w:val="28"/>
          <w:szCs w:val="28"/>
        </w:rPr>
      </w:pPr>
      <w:r>
        <w:rPr>
          <w:sz w:val="28"/>
          <w:szCs w:val="28"/>
        </w:rPr>
        <w:lastRenderedPageBreak/>
        <w:t>Б</w:t>
      </w:r>
      <w:r w:rsidRPr="00486E55">
        <w:rPr>
          <w:sz w:val="28"/>
          <w:szCs w:val="28"/>
        </w:rPr>
        <w:t>)</w:t>
      </w:r>
      <w:r w:rsidRPr="00486E55">
        <w:rPr>
          <w:i/>
          <w:iCs/>
          <w:sz w:val="28"/>
          <w:szCs w:val="28"/>
        </w:rPr>
        <w:t xml:space="preserve"> </w:t>
      </w:r>
      <w:r>
        <w:rPr>
          <w:sz w:val="28"/>
          <w:szCs w:val="28"/>
        </w:rPr>
        <w:t xml:space="preserve">  Диззи Гилеспи</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Майкл Джексон</w:t>
      </w:r>
    </w:p>
    <w:p w:rsidR="00BF68F6" w:rsidRDefault="00BF68F6" w:rsidP="00BF68F6">
      <w:pPr>
        <w:rPr>
          <w:sz w:val="28"/>
          <w:szCs w:val="28"/>
        </w:rPr>
      </w:pPr>
      <w:r>
        <w:rPr>
          <w:sz w:val="28"/>
          <w:szCs w:val="28"/>
        </w:rPr>
        <w:t>Г) Элвис Пресли</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Pr>
          <w:sz w:val="28"/>
          <w:szCs w:val="28"/>
        </w:rPr>
        <w:t>Джон Леннон</w:t>
      </w:r>
    </w:p>
    <w:p w:rsidR="00BF68F6" w:rsidRPr="00DA7569" w:rsidRDefault="00BF68F6" w:rsidP="00BF68F6">
      <w:pPr>
        <w:rPr>
          <w:b/>
          <w:bCs/>
          <w:sz w:val="28"/>
          <w:szCs w:val="28"/>
        </w:rPr>
      </w:pPr>
      <w:r w:rsidRPr="00DA7569">
        <w:rPr>
          <w:b/>
          <w:bCs/>
          <w:sz w:val="28"/>
          <w:szCs w:val="28"/>
        </w:rPr>
        <w:t>20.  В каком году появилась песня в стиле тяжелого рока</w:t>
      </w:r>
    </w:p>
    <w:p w:rsidR="00BF68F6" w:rsidRPr="00E06822" w:rsidRDefault="00BF68F6" w:rsidP="00BF68F6">
      <w:pPr>
        <w:rPr>
          <w:b/>
          <w:bCs/>
          <w:sz w:val="28"/>
          <w:szCs w:val="28"/>
        </w:rPr>
      </w:pPr>
      <w:bookmarkStart w:id="10" w:name="_Hlk101123011"/>
      <w:r w:rsidRPr="00095F40">
        <w:rPr>
          <w:sz w:val="28"/>
          <w:szCs w:val="28"/>
        </w:rPr>
        <w:t>А)</w:t>
      </w:r>
      <w:r>
        <w:rPr>
          <w:sz w:val="28"/>
          <w:szCs w:val="28"/>
        </w:rPr>
        <w:t xml:space="preserve">   1961 год</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1965 год</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1964 год</w:t>
      </w:r>
    </w:p>
    <w:p w:rsidR="00BF68F6" w:rsidRDefault="00BF68F6" w:rsidP="00BF68F6">
      <w:pPr>
        <w:rPr>
          <w:sz w:val="28"/>
          <w:szCs w:val="28"/>
        </w:rPr>
      </w:pPr>
      <w:r>
        <w:rPr>
          <w:sz w:val="28"/>
          <w:szCs w:val="28"/>
        </w:rPr>
        <w:t>Г) 1967 год</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Pr>
          <w:sz w:val="28"/>
          <w:szCs w:val="28"/>
        </w:rPr>
        <w:t>1968 год</w:t>
      </w:r>
    </w:p>
    <w:bookmarkEnd w:id="10"/>
    <w:p w:rsidR="00BF68F6" w:rsidRDefault="00BF68F6" w:rsidP="00BF68F6">
      <w:pPr>
        <w:rPr>
          <w:b/>
          <w:bCs/>
          <w:sz w:val="28"/>
          <w:szCs w:val="28"/>
        </w:rPr>
      </w:pPr>
      <w:r w:rsidRPr="00C002FF">
        <w:rPr>
          <w:b/>
          <w:bCs/>
          <w:sz w:val="28"/>
          <w:szCs w:val="28"/>
        </w:rPr>
        <w:t>21 . Какая группа не входит в золотой фонд британского  рока</w:t>
      </w:r>
    </w:p>
    <w:p w:rsidR="00BF68F6" w:rsidRPr="00BF68F6" w:rsidRDefault="00BF68F6" w:rsidP="00BF68F6">
      <w:pPr>
        <w:rPr>
          <w:sz w:val="28"/>
          <w:szCs w:val="28"/>
          <w:lang w:val="en-US"/>
        </w:rPr>
      </w:pPr>
      <w:r w:rsidRPr="00095F40">
        <w:rPr>
          <w:sz w:val="28"/>
          <w:szCs w:val="28"/>
        </w:rPr>
        <w:t>А</w:t>
      </w:r>
      <w:r w:rsidRPr="00BF68F6">
        <w:rPr>
          <w:sz w:val="28"/>
          <w:szCs w:val="28"/>
          <w:lang w:val="en-US"/>
        </w:rPr>
        <w:t>)   Pink Floyd</w:t>
      </w:r>
    </w:p>
    <w:p w:rsidR="00BF68F6" w:rsidRPr="00BF68F6" w:rsidRDefault="00BF68F6" w:rsidP="00BF68F6">
      <w:pPr>
        <w:rPr>
          <w:b/>
          <w:bCs/>
          <w:sz w:val="28"/>
          <w:szCs w:val="28"/>
          <w:lang w:val="en-US"/>
        </w:rPr>
      </w:pPr>
      <w:r>
        <w:rPr>
          <w:sz w:val="28"/>
          <w:szCs w:val="28"/>
        </w:rPr>
        <w:t>Б</w:t>
      </w:r>
      <w:r w:rsidRPr="00BF68F6">
        <w:rPr>
          <w:sz w:val="28"/>
          <w:szCs w:val="28"/>
          <w:lang w:val="en-US"/>
        </w:rPr>
        <w:t>)</w:t>
      </w:r>
      <w:r w:rsidRPr="00BF68F6">
        <w:rPr>
          <w:b/>
          <w:bCs/>
          <w:sz w:val="28"/>
          <w:szCs w:val="28"/>
          <w:lang w:val="en-US"/>
        </w:rPr>
        <w:t xml:space="preserve"> </w:t>
      </w:r>
      <w:r w:rsidRPr="00BF68F6">
        <w:rPr>
          <w:sz w:val="28"/>
          <w:szCs w:val="28"/>
          <w:lang w:val="en-US"/>
        </w:rPr>
        <w:t>Rolling Stones</w:t>
      </w:r>
    </w:p>
    <w:p w:rsidR="00BF68F6" w:rsidRPr="00BF68F6" w:rsidRDefault="00BF68F6" w:rsidP="00BF68F6">
      <w:pPr>
        <w:rPr>
          <w:sz w:val="28"/>
          <w:szCs w:val="28"/>
          <w:lang w:val="en-US"/>
        </w:rPr>
      </w:pPr>
      <w:r>
        <w:rPr>
          <w:sz w:val="28"/>
          <w:szCs w:val="28"/>
        </w:rPr>
        <w:t>В</w:t>
      </w:r>
      <w:r w:rsidRPr="00BF68F6">
        <w:rPr>
          <w:sz w:val="28"/>
          <w:szCs w:val="28"/>
          <w:lang w:val="en-US"/>
        </w:rPr>
        <w:t>)</w:t>
      </w:r>
      <w:r w:rsidRPr="00BF68F6">
        <w:rPr>
          <w:i/>
          <w:iCs/>
          <w:sz w:val="28"/>
          <w:szCs w:val="28"/>
          <w:lang w:val="en-US"/>
        </w:rPr>
        <w:t xml:space="preserve"> </w:t>
      </w:r>
      <w:r w:rsidRPr="00BF68F6">
        <w:rPr>
          <w:sz w:val="28"/>
          <w:szCs w:val="28"/>
          <w:lang w:val="en-US"/>
        </w:rPr>
        <w:t xml:space="preserve"> Deep Purple</w:t>
      </w:r>
    </w:p>
    <w:p w:rsidR="00BF68F6" w:rsidRPr="00BF68F6" w:rsidRDefault="00BF68F6" w:rsidP="00BF68F6">
      <w:pPr>
        <w:pStyle w:val="article-renderblock"/>
        <w:shd w:val="clear" w:color="auto" w:fill="FFFFFF"/>
        <w:spacing w:before="90" w:beforeAutospacing="0" w:after="300" w:afterAutospacing="0"/>
        <w:rPr>
          <w:color w:val="000000"/>
          <w:sz w:val="28"/>
          <w:szCs w:val="28"/>
          <w:lang w:val="en-US"/>
        </w:rPr>
      </w:pPr>
      <w:r>
        <w:rPr>
          <w:sz w:val="28"/>
          <w:szCs w:val="28"/>
        </w:rPr>
        <w:t>Г</w:t>
      </w:r>
      <w:r w:rsidRPr="00BF68F6">
        <w:rPr>
          <w:sz w:val="28"/>
          <w:szCs w:val="28"/>
          <w:lang w:val="en-US"/>
        </w:rPr>
        <w:t xml:space="preserve">) </w:t>
      </w:r>
      <w:r w:rsidRPr="00BF68F6">
        <w:rPr>
          <w:color w:val="000000"/>
          <w:sz w:val="28"/>
          <w:szCs w:val="28"/>
          <w:lang w:val="en-US"/>
        </w:rPr>
        <w:t>Queen</w:t>
      </w:r>
    </w:p>
    <w:p w:rsidR="00BF68F6" w:rsidRPr="00BF68F6" w:rsidRDefault="00BF68F6" w:rsidP="00BF68F6">
      <w:pPr>
        <w:shd w:val="clear" w:color="auto" w:fill="FFFFFF"/>
        <w:spacing w:before="90" w:after="300"/>
        <w:rPr>
          <w:color w:val="000000"/>
          <w:sz w:val="28"/>
          <w:szCs w:val="28"/>
          <w:lang w:val="en-US"/>
        </w:rPr>
      </w:pPr>
      <w:r>
        <w:rPr>
          <w:sz w:val="28"/>
          <w:szCs w:val="28"/>
        </w:rPr>
        <w:t>Д</w:t>
      </w:r>
      <w:r w:rsidRPr="00BF68F6">
        <w:rPr>
          <w:b/>
          <w:bCs/>
          <w:sz w:val="28"/>
          <w:szCs w:val="28"/>
          <w:lang w:val="en-US"/>
        </w:rPr>
        <w:t xml:space="preserve">)  </w:t>
      </w:r>
      <w:r w:rsidRPr="00BF68F6">
        <w:rPr>
          <w:color w:val="000000"/>
          <w:sz w:val="28"/>
          <w:szCs w:val="28"/>
          <w:lang w:val="en-US"/>
        </w:rPr>
        <w:t>Rammstein</w:t>
      </w:r>
    </w:p>
    <w:p w:rsidR="00BF68F6" w:rsidRPr="00334596" w:rsidRDefault="00BF68F6" w:rsidP="00BF68F6">
      <w:pPr>
        <w:shd w:val="clear" w:color="auto" w:fill="FFFFFF"/>
        <w:spacing w:before="90" w:after="300"/>
        <w:rPr>
          <w:b/>
          <w:bCs/>
          <w:color w:val="000000"/>
          <w:sz w:val="28"/>
          <w:szCs w:val="28"/>
        </w:rPr>
      </w:pPr>
      <w:r w:rsidRPr="00334596">
        <w:rPr>
          <w:b/>
          <w:bCs/>
          <w:color w:val="000000"/>
          <w:sz w:val="28"/>
          <w:szCs w:val="28"/>
        </w:rPr>
        <w:t>22.</w:t>
      </w:r>
      <w:r w:rsidRPr="00334596">
        <w:rPr>
          <w:b/>
          <w:bCs/>
          <w:sz w:val="52"/>
          <w:szCs w:val="52"/>
        </w:rPr>
        <w:t xml:space="preserve"> </w:t>
      </w:r>
      <w:r w:rsidRPr="00334596">
        <w:rPr>
          <w:b/>
          <w:bCs/>
          <w:sz w:val="28"/>
          <w:szCs w:val="28"/>
        </w:rPr>
        <w:t>Что такое «индустриальная» музыка</w:t>
      </w:r>
    </w:p>
    <w:p w:rsidR="00BF68F6" w:rsidRPr="00334596" w:rsidRDefault="00BF68F6" w:rsidP="00BF68F6">
      <w:pPr>
        <w:rPr>
          <w:sz w:val="28"/>
          <w:szCs w:val="28"/>
        </w:rPr>
      </w:pPr>
      <w:r w:rsidRPr="00095F40">
        <w:rPr>
          <w:sz w:val="28"/>
          <w:szCs w:val="28"/>
        </w:rPr>
        <w:t>А)</w:t>
      </w:r>
      <w:r>
        <w:rPr>
          <w:sz w:val="28"/>
          <w:szCs w:val="28"/>
        </w:rPr>
        <w:t xml:space="preserve">   С</w:t>
      </w:r>
      <w:r w:rsidRPr="00334596">
        <w:rPr>
          <w:sz w:val="28"/>
          <w:szCs w:val="28"/>
        </w:rPr>
        <w:t xml:space="preserve">овокупность </w:t>
      </w:r>
      <w:hyperlink r:id="rId9" w:tooltip="Музыка" w:history="1">
        <w:r w:rsidRPr="00334596">
          <w:rPr>
            <w:rStyle w:val="a9"/>
            <w:sz w:val="28"/>
            <w:szCs w:val="28"/>
          </w:rPr>
          <w:t>музыкальных</w:t>
        </w:r>
      </w:hyperlink>
      <w:r w:rsidRPr="00334596">
        <w:rPr>
          <w:sz w:val="28"/>
          <w:szCs w:val="28"/>
        </w:rPr>
        <w:t xml:space="preserve"> направлений, отличающихся выраженной экспериментальностью и использованием провокационных тем.</w:t>
      </w:r>
    </w:p>
    <w:p w:rsidR="00BF68F6" w:rsidRPr="00334596" w:rsidRDefault="00BF68F6" w:rsidP="00BF68F6">
      <w:pPr>
        <w:rPr>
          <w:b/>
          <w:bCs/>
          <w:sz w:val="28"/>
          <w:szCs w:val="28"/>
        </w:rPr>
      </w:pPr>
      <w:r>
        <w:rPr>
          <w:sz w:val="28"/>
          <w:szCs w:val="28"/>
        </w:rPr>
        <w:t>Б</w:t>
      </w:r>
      <w:r w:rsidRPr="00334596">
        <w:rPr>
          <w:sz w:val="28"/>
          <w:szCs w:val="28"/>
        </w:rPr>
        <w:t>)</w:t>
      </w:r>
      <w:r w:rsidRPr="00334596">
        <w:rPr>
          <w:i/>
          <w:iCs/>
          <w:sz w:val="28"/>
          <w:szCs w:val="28"/>
        </w:rPr>
        <w:t xml:space="preserve"> </w:t>
      </w:r>
      <w:r w:rsidRPr="00334596">
        <w:rPr>
          <w:sz w:val="28"/>
          <w:szCs w:val="28"/>
        </w:rPr>
        <w:t xml:space="preserve">  Совокупность разных стилей и жанров, характерных для больших городов</w:t>
      </w:r>
    </w:p>
    <w:p w:rsidR="00BF68F6" w:rsidRPr="00334596" w:rsidRDefault="00BF68F6" w:rsidP="00BF68F6">
      <w:pPr>
        <w:rPr>
          <w:sz w:val="28"/>
          <w:szCs w:val="28"/>
        </w:rPr>
      </w:pPr>
      <w:r w:rsidRPr="00334596">
        <w:rPr>
          <w:sz w:val="28"/>
          <w:szCs w:val="28"/>
        </w:rPr>
        <w:t>В)</w:t>
      </w:r>
      <w:r w:rsidRPr="00334596">
        <w:rPr>
          <w:i/>
          <w:iCs/>
          <w:sz w:val="28"/>
          <w:szCs w:val="28"/>
        </w:rPr>
        <w:t xml:space="preserve"> </w:t>
      </w:r>
      <w:r w:rsidRPr="00334596">
        <w:rPr>
          <w:sz w:val="28"/>
          <w:szCs w:val="28"/>
        </w:rPr>
        <w:t xml:space="preserve"> Совокупность музыкальных направлений</w:t>
      </w:r>
      <w:r>
        <w:rPr>
          <w:sz w:val="28"/>
          <w:szCs w:val="28"/>
        </w:rPr>
        <w:t>, возникших в 10- х годах 21 века</w:t>
      </w:r>
    </w:p>
    <w:p w:rsidR="00BF68F6" w:rsidRPr="008E25B6" w:rsidRDefault="00BF68F6" w:rsidP="00BF68F6">
      <w:pPr>
        <w:pStyle w:val="article-renderblock"/>
        <w:shd w:val="clear" w:color="auto" w:fill="FFFFFF"/>
        <w:spacing w:before="90" w:beforeAutospacing="0" w:after="300" w:afterAutospacing="0"/>
        <w:rPr>
          <w:color w:val="000000"/>
          <w:sz w:val="28"/>
          <w:szCs w:val="28"/>
        </w:rPr>
      </w:pPr>
      <w:r>
        <w:rPr>
          <w:sz w:val="28"/>
          <w:szCs w:val="28"/>
        </w:rPr>
        <w:t>Г) Совокупность стилей и направлений для тинейджеров</w:t>
      </w:r>
    </w:p>
    <w:p w:rsidR="00BF68F6" w:rsidRDefault="00BF68F6" w:rsidP="00BF68F6">
      <w:pPr>
        <w:shd w:val="clear" w:color="auto" w:fill="FFFFFF"/>
        <w:spacing w:before="90" w:after="300"/>
        <w:rPr>
          <w:sz w:val="28"/>
          <w:szCs w:val="28"/>
        </w:rPr>
      </w:pPr>
      <w:r>
        <w:rPr>
          <w:sz w:val="28"/>
          <w:szCs w:val="28"/>
        </w:rPr>
        <w:t>Д</w:t>
      </w:r>
      <w:r w:rsidRPr="00272D27">
        <w:rPr>
          <w:b/>
          <w:bCs/>
          <w:sz w:val="28"/>
          <w:szCs w:val="28"/>
        </w:rPr>
        <w:t xml:space="preserve">) </w:t>
      </w:r>
      <w:r>
        <w:rPr>
          <w:b/>
          <w:bCs/>
          <w:sz w:val="28"/>
          <w:szCs w:val="28"/>
        </w:rPr>
        <w:t xml:space="preserve"> </w:t>
      </w:r>
      <w:r w:rsidRPr="00334596">
        <w:rPr>
          <w:sz w:val="28"/>
          <w:szCs w:val="28"/>
        </w:rPr>
        <w:t>Совокупность  стилей и направлений</w:t>
      </w:r>
      <w:r>
        <w:rPr>
          <w:sz w:val="28"/>
          <w:szCs w:val="28"/>
        </w:rPr>
        <w:t xml:space="preserve"> элитарного авангардного направления</w:t>
      </w:r>
    </w:p>
    <w:p w:rsidR="00BF68F6" w:rsidRDefault="00BF68F6" w:rsidP="00BF68F6">
      <w:pPr>
        <w:shd w:val="clear" w:color="auto" w:fill="FFFFFF"/>
        <w:spacing w:before="90" w:after="300"/>
        <w:rPr>
          <w:b/>
          <w:bCs/>
          <w:sz w:val="28"/>
          <w:szCs w:val="28"/>
        </w:rPr>
      </w:pPr>
      <w:r w:rsidRPr="007B42A7">
        <w:rPr>
          <w:b/>
          <w:bCs/>
          <w:sz w:val="28"/>
          <w:szCs w:val="28"/>
        </w:rPr>
        <w:t>23. Сколько уровней массовой культуры</w:t>
      </w:r>
    </w:p>
    <w:p w:rsidR="00BF68F6" w:rsidRPr="00E06822" w:rsidRDefault="00BF68F6" w:rsidP="00BF68F6">
      <w:pPr>
        <w:rPr>
          <w:b/>
          <w:bCs/>
          <w:sz w:val="28"/>
          <w:szCs w:val="28"/>
        </w:rPr>
      </w:pPr>
      <w:bookmarkStart w:id="11" w:name="_Hlk101126874"/>
      <w:r w:rsidRPr="00095F40">
        <w:rPr>
          <w:sz w:val="28"/>
          <w:szCs w:val="28"/>
        </w:rPr>
        <w:t>А)</w:t>
      </w:r>
      <w:r>
        <w:rPr>
          <w:sz w:val="28"/>
          <w:szCs w:val="28"/>
        </w:rPr>
        <w:t xml:space="preserve">   4</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3</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5</w:t>
      </w:r>
    </w:p>
    <w:p w:rsidR="00BF68F6" w:rsidRDefault="00BF68F6" w:rsidP="00BF68F6">
      <w:pPr>
        <w:rPr>
          <w:sz w:val="28"/>
          <w:szCs w:val="28"/>
        </w:rPr>
      </w:pPr>
      <w:r>
        <w:rPr>
          <w:sz w:val="28"/>
          <w:szCs w:val="28"/>
        </w:rPr>
        <w:t>Г) 2</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632B28">
        <w:rPr>
          <w:sz w:val="28"/>
          <w:szCs w:val="28"/>
        </w:rPr>
        <w:t>6</w:t>
      </w:r>
    </w:p>
    <w:bookmarkEnd w:id="11"/>
    <w:p w:rsidR="00BF68F6" w:rsidRDefault="00BF68F6" w:rsidP="00BF68F6">
      <w:pPr>
        <w:rPr>
          <w:b/>
          <w:bCs/>
          <w:sz w:val="28"/>
          <w:szCs w:val="28"/>
        </w:rPr>
      </w:pPr>
      <w:r w:rsidRPr="007B42A7">
        <w:rPr>
          <w:b/>
          <w:bCs/>
          <w:sz w:val="28"/>
          <w:szCs w:val="28"/>
        </w:rPr>
        <w:t>24.Кто является вершиной бардовской песни в России</w:t>
      </w:r>
    </w:p>
    <w:p w:rsidR="00BF68F6" w:rsidRPr="00E06822" w:rsidRDefault="00BF68F6" w:rsidP="00BF68F6">
      <w:pPr>
        <w:rPr>
          <w:b/>
          <w:bCs/>
          <w:sz w:val="28"/>
          <w:szCs w:val="28"/>
        </w:rPr>
      </w:pPr>
      <w:bookmarkStart w:id="12" w:name="_Hlk101127618"/>
      <w:r w:rsidRPr="00095F40">
        <w:rPr>
          <w:sz w:val="28"/>
          <w:szCs w:val="28"/>
        </w:rPr>
        <w:t>А)</w:t>
      </w:r>
      <w:r>
        <w:rPr>
          <w:sz w:val="28"/>
          <w:szCs w:val="28"/>
        </w:rPr>
        <w:t xml:space="preserve">   Б. Окуджава</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Ю.Визбор</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Ю.Шевчук</w:t>
      </w:r>
    </w:p>
    <w:p w:rsidR="00BF68F6" w:rsidRDefault="00BF68F6" w:rsidP="00BF68F6">
      <w:pPr>
        <w:rPr>
          <w:sz w:val="28"/>
          <w:szCs w:val="28"/>
        </w:rPr>
      </w:pPr>
      <w:r>
        <w:rPr>
          <w:sz w:val="28"/>
          <w:szCs w:val="28"/>
        </w:rPr>
        <w:t>Г) А.Розенбаум</w:t>
      </w:r>
    </w:p>
    <w:p w:rsidR="00BF68F6" w:rsidRDefault="00BF68F6" w:rsidP="00BF68F6">
      <w:pPr>
        <w:rPr>
          <w:sz w:val="28"/>
          <w:szCs w:val="28"/>
        </w:rPr>
      </w:pPr>
      <w:r>
        <w:rPr>
          <w:sz w:val="28"/>
          <w:szCs w:val="28"/>
        </w:rPr>
        <w:t>Д</w:t>
      </w:r>
      <w:r w:rsidRPr="00F51A20">
        <w:rPr>
          <w:sz w:val="28"/>
          <w:szCs w:val="28"/>
        </w:rPr>
        <w:t>)  В. Высоцкий</w:t>
      </w:r>
    </w:p>
    <w:bookmarkEnd w:id="12"/>
    <w:p w:rsidR="00BF68F6" w:rsidRDefault="00BF68F6" w:rsidP="00BF68F6">
      <w:pPr>
        <w:rPr>
          <w:b/>
          <w:bCs/>
          <w:sz w:val="28"/>
          <w:szCs w:val="28"/>
        </w:rPr>
      </w:pPr>
      <w:r w:rsidRPr="00977F3D">
        <w:rPr>
          <w:b/>
          <w:bCs/>
          <w:sz w:val="28"/>
          <w:szCs w:val="28"/>
        </w:rPr>
        <w:t>25. Какая группа не относится к ВИА 60-х70-годов</w:t>
      </w:r>
    </w:p>
    <w:p w:rsidR="00BF68F6" w:rsidRPr="00E06822" w:rsidRDefault="00BF68F6" w:rsidP="00BF68F6">
      <w:pPr>
        <w:rPr>
          <w:b/>
          <w:bCs/>
          <w:sz w:val="28"/>
          <w:szCs w:val="28"/>
        </w:rPr>
      </w:pPr>
      <w:r w:rsidRPr="00095F40">
        <w:rPr>
          <w:sz w:val="28"/>
          <w:szCs w:val="28"/>
        </w:rPr>
        <w:lastRenderedPageBreak/>
        <w:t>А)</w:t>
      </w:r>
      <w:r>
        <w:rPr>
          <w:sz w:val="28"/>
          <w:szCs w:val="28"/>
        </w:rPr>
        <w:t xml:space="preserve">  Самоцветы </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Синяя птица</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Ариэль</w:t>
      </w:r>
    </w:p>
    <w:p w:rsidR="00BF68F6" w:rsidRDefault="00BF68F6" w:rsidP="00BF68F6">
      <w:pPr>
        <w:rPr>
          <w:sz w:val="28"/>
          <w:szCs w:val="28"/>
        </w:rPr>
      </w:pPr>
      <w:r>
        <w:rPr>
          <w:sz w:val="28"/>
          <w:szCs w:val="28"/>
        </w:rPr>
        <w:t>Г) Секрет</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sidRPr="00977F3D">
        <w:rPr>
          <w:sz w:val="28"/>
          <w:szCs w:val="28"/>
        </w:rPr>
        <w:t>Веселые ребята</w:t>
      </w:r>
    </w:p>
    <w:p w:rsidR="00BF68F6" w:rsidRPr="00B903C8" w:rsidRDefault="00BF68F6" w:rsidP="00BF68F6">
      <w:pPr>
        <w:rPr>
          <w:b/>
          <w:bCs/>
          <w:sz w:val="28"/>
          <w:szCs w:val="28"/>
        </w:rPr>
      </w:pPr>
      <w:r w:rsidRPr="00B903C8">
        <w:rPr>
          <w:b/>
          <w:bCs/>
          <w:sz w:val="28"/>
          <w:szCs w:val="28"/>
        </w:rPr>
        <w:t>26.Кого называют « Королем поп – музыки»</w:t>
      </w:r>
    </w:p>
    <w:p w:rsidR="00BF68F6" w:rsidRPr="00E06822" w:rsidRDefault="00BF68F6" w:rsidP="00BF68F6">
      <w:pPr>
        <w:rPr>
          <w:b/>
          <w:bCs/>
          <w:sz w:val="28"/>
          <w:szCs w:val="28"/>
        </w:rPr>
      </w:pPr>
      <w:r w:rsidRPr="00095F40">
        <w:rPr>
          <w:sz w:val="28"/>
          <w:szCs w:val="28"/>
        </w:rPr>
        <w:t>А)</w:t>
      </w:r>
      <w:r>
        <w:rPr>
          <w:sz w:val="28"/>
          <w:szCs w:val="28"/>
        </w:rPr>
        <w:t xml:space="preserve">   Филипп Киркоров</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Элтон Джон</w:t>
      </w:r>
    </w:p>
    <w:p w:rsidR="00BF68F6" w:rsidRPr="00250976" w:rsidRDefault="00BF68F6" w:rsidP="00BF68F6">
      <w:pPr>
        <w:rPr>
          <w:b/>
          <w:bCs/>
          <w:sz w:val="28"/>
          <w:szCs w:val="28"/>
        </w:rPr>
      </w:pPr>
      <w:r>
        <w:rPr>
          <w:sz w:val="28"/>
          <w:szCs w:val="28"/>
        </w:rPr>
        <w:t>В) Стинг</w:t>
      </w:r>
    </w:p>
    <w:p w:rsidR="00BF68F6" w:rsidRDefault="00BF68F6" w:rsidP="00BF68F6">
      <w:pPr>
        <w:rPr>
          <w:sz w:val="28"/>
          <w:szCs w:val="28"/>
        </w:rPr>
      </w:pPr>
      <w:r>
        <w:rPr>
          <w:sz w:val="28"/>
          <w:szCs w:val="28"/>
        </w:rPr>
        <w:t>Г) Клифф Ричард</w:t>
      </w:r>
    </w:p>
    <w:p w:rsidR="00BF68F6" w:rsidRDefault="00BF68F6" w:rsidP="00BF68F6">
      <w:pPr>
        <w:rPr>
          <w:sz w:val="28"/>
          <w:szCs w:val="28"/>
        </w:rPr>
      </w:pPr>
      <w:r>
        <w:rPr>
          <w:sz w:val="28"/>
          <w:szCs w:val="28"/>
        </w:rPr>
        <w:t>Д</w:t>
      </w:r>
      <w:r w:rsidRPr="00F51A20">
        <w:rPr>
          <w:sz w:val="28"/>
          <w:szCs w:val="28"/>
        </w:rPr>
        <w:t xml:space="preserve">)  </w:t>
      </w:r>
      <w:r>
        <w:rPr>
          <w:sz w:val="28"/>
          <w:szCs w:val="28"/>
        </w:rPr>
        <w:t>Майкл Джексон</w:t>
      </w:r>
    </w:p>
    <w:p w:rsidR="00BF68F6" w:rsidRPr="00A564F2" w:rsidRDefault="00BF68F6" w:rsidP="00BF68F6">
      <w:pPr>
        <w:rPr>
          <w:b/>
          <w:bCs/>
          <w:sz w:val="28"/>
          <w:szCs w:val="28"/>
        </w:rPr>
      </w:pPr>
      <w:r w:rsidRPr="00A564F2">
        <w:rPr>
          <w:b/>
          <w:bCs/>
          <w:sz w:val="28"/>
          <w:szCs w:val="28"/>
        </w:rPr>
        <w:t>27.Кого называют « Королевой поп – музыки»</w:t>
      </w:r>
    </w:p>
    <w:p w:rsidR="00BF68F6" w:rsidRPr="00E06822" w:rsidRDefault="00BF68F6" w:rsidP="00BF68F6">
      <w:pPr>
        <w:rPr>
          <w:b/>
          <w:bCs/>
          <w:sz w:val="28"/>
          <w:szCs w:val="28"/>
        </w:rPr>
      </w:pPr>
      <w:r w:rsidRPr="00095F40">
        <w:rPr>
          <w:sz w:val="28"/>
          <w:szCs w:val="28"/>
        </w:rPr>
        <w:t>А)</w:t>
      </w:r>
      <w:r>
        <w:rPr>
          <w:sz w:val="28"/>
          <w:szCs w:val="28"/>
        </w:rPr>
        <w:t xml:space="preserve">   Мадонна</w:t>
      </w:r>
    </w:p>
    <w:p w:rsidR="00BF68F6" w:rsidRPr="00151A58" w:rsidRDefault="00BF68F6" w:rsidP="00BF68F6">
      <w:pPr>
        <w:rPr>
          <w:b/>
          <w:bCs/>
          <w:sz w:val="28"/>
          <w:szCs w:val="28"/>
        </w:rPr>
      </w:pPr>
      <w:r>
        <w:rPr>
          <w:sz w:val="28"/>
          <w:szCs w:val="28"/>
        </w:rPr>
        <w:t>Б) Бритни Спирс</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Уитни Хьюстон</w:t>
      </w:r>
    </w:p>
    <w:p w:rsidR="00BF68F6" w:rsidRDefault="00BF68F6" w:rsidP="00BF68F6">
      <w:pPr>
        <w:rPr>
          <w:sz w:val="28"/>
          <w:szCs w:val="28"/>
        </w:rPr>
      </w:pPr>
      <w:r>
        <w:rPr>
          <w:sz w:val="28"/>
          <w:szCs w:val="28"/>
        </w:rPr>
        <w:t>Г) Бейонсе</w:t>
      </w:r>
    </w:p>
    <w:p w:rsidR="00BF68F6" w:rsidRDefault="00BF68F6" w:rsidP="00BF68F6">
      <w:pPr>
        <w:rPr>
          <w:sz w:val="28"/>
          <w:szCs w:val="28"/>
        </w:rPr>
      </w:pPr>
      <w:r>
        <w:rPr>
          <w:sz w:val="28"/>
          <w:szCs w:val="28"/>
        </w:rPr>
        <w:t>Д</w:t>
      </w:r>
      <w:r w:rsidRPr="00F51A20">
        <w:rPr>
          <w:sz w:val="28"/>
          <w:szCs w:val="28"/>
        </w:rPr>
        <w:t xml:space="preserve">)  </w:t>
      </w:r>
      <w:r>
        <w:rPr>
          <w:sz w:val="28"/>
          <w:szCs w:val="28"/>
        </w:rPr>
        <w:t>Леди Гага</w:t>
      </w:r>
    </w:p>
    <w:p w:rsidR="00BF68F6" w:rsidRDefault="00BF68F6" w:rsidP="00BF68F6">
      <w:pPr>
        <w:rPr>
          <w:b/>
          <w:bCs/>
          <w:sz w:val="28"/>
          <w:szCs w:val="28"/>
        </w:rPr>
      </w:pPr>
      <w:r w:rsidRPr="00B62903">
        <w:rPr>
          <w:b/>
          <w:bCs/>
          <w:sz w:val="28"/>
          <w:szCs w:val="28"/>
        </w:rPr>
        <w:t xml:space="preserve">28. Когда была открыта Московская рок </w:t>
      </w:r>
      <w:r>
        <w:rPr>
          <w:b/>
          <w:bCs/>
          <w:sz w:val="28"/>
          <w:szCs w:val="28"/>
        </w:rPr>
        <w:t>–</w:t>
      </w:r>
      <w:r w:rsidRPr="00B62903">
        <w:rPr>
          <w:b/>
          <w:bCs/>
          <w:sz w:val="28"/>
          <w:szCs w:val="28"/>
        </w:rPr>
        <w:t xml:space="preserve"> лаборатория</w:t>
      </w:r>
    </w:p>
    <w:p w:rsidR="00BF68F6" w:rsidRPr="00E06822" w:rsidRDefault="00BF68F6" w:rsidP="00BF68F6">
      <w:pPr>
        <w:rPr>
          <w:b/>
          <w:bCs/>
          <w:sz w:val="28"/>
          <w:szCs w:val="28"/>
        </w:rPr>
      </w:pPr>
      <w:r w:rsidRPr="00095F40">
        <w:rPr>
          <w:sz w:val="28"/>
          <w:szCs w:val="28"/>
        </w:rPr>
        <w:t>А)</w:t>
      </w:r>
      <w:r>
        <w:rPr>
          <w:sz w:val="28"/>
          <w:szCs w:val="28"/>
        </w:rPr>
        <w:t xml:space="preserve">   1991 год</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1985 год</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1984 год</w:t>
      </w:r>
    </w:p>
    <w:p w:rsidR="00BF68F6" w:rsidRDefault="00BF68F6" w:rsidP="00BF68F6">
      <w:pPr>
        <w:rPr>
          <w:sz w:val="28"/>
          <w:szCs w:val="28"/>
        </w:rPr>
      </w:pPr>
      <w:r>
        <w:rPr>
          <w:sz w:val="28"/>
          <w:szCs w:val="28"/>
        </w:rPr>
        <w:t>Г) 1987 год</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Pr>
          <w:sz w:val="28"/>
          <w:szCs w:val="28"/>
        </w:rPr>
        <w:t>1990 год</w:t>
      </w:r>
    </w:p>
    <w:p w:rsidR="00BF68F6" w:rsidRPr="00B62903" w:rsidRDefault="00BF68F6" w:rsidP="00BF68F6">
      <w:pPr>
        <w:rPr>
          <w:b/>
          <w:bCs/>
          <w:sz w:val="28"/>
          <w:szCs w:val="28"/>
        </w:rPr>
      </w:pPr>
      <w:r w:rsidRPr="00B62903">
        <w:rPr>
          <w:b/>
          <w:bCs/>
          <w:sz w:val="28"/>
          <w:szCs w:val="28"/>
        </w:rPr>
        <w:t>29.Когда был открыт Ленинградский рок - клуб</w:t>
      </w:r>
    </w:p>
    <w:p w:rsidR="00BF68F6" w:rsidRPr="00E06822" w:rsidRDefault="00BF68F6" w:rsidP="00BF68F6">
      <w:pPr>
        <w:rPr>
          <w:b/>
          <w:bCs/>
          <w:sz w:val="28"/>
          <w:szCs w:val="28"/>
        </w:rPr>
      </w:pPr>
      <w:bookmarkStart w:id="13" w:name="_Hlk101128864"/>
      <w:r w:rsidRPr="00095F40">
        <w:rPr>
          <w:sz w:val="28"/>
          <w:szCs w:val="28"/>
        </w:rPr>
        <w:t>А)</w:t>
      </w:r>
      <w:r>
        <w:rPr>
          <w:sz w:val="28"/>
          <w:szCs w:val="28"/>
        </w:rPr>
        <w:t xml:space="preserve">   1991 год</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1985 год</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1984 год</w:t>
      </w:r>
    </w:p>
    <w:p w:rsidR="00BF68F6" w:rsidRDefault="00BF68F6" w:rsidP="00BF68F6">
      <w:pPr>
        <w:rPr>
          <w:sz w:val="28"/>
          <w:szCs w:val="28"/>
        </w:rPr>
      </w:pPr>
      <w:r>
        <w:rPr>
          <w:sz w:val="28"/>
          <w:szCs w:val="28"/>
        </w:rPr>
        <w:t>Г) 1981 год</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Pr>
          <w:sz w:val="28"/>
          <w:szCs w:val="28"/>
        </w:rPr>
        <w:t>1990 год</w:t>
      </w:r>
    </w:p>
    <w:bookmarkEnd w:id="13"/>
    <w:p w:rsidR="00BF68F6" w:rsidRPr="006E0E0F" w:rsidRDefault="00BF68F6" w:rsidP="00BF68F6">
      <w:pPr>
        <w:rPr>
          <w:b/>
          <w:bCs/>
          <w:sz w:val="28"/>
          <w:szCs w:val="28"/>
        </w:rPr>
      </w:pPr>
      <w:r w:rsidRPr="006E0E0F">
        <w:rPr>
          <w:b/>
          <w:bCs/>
          <w:sz w:val="28"/>
          <w:szCs w:val="28"/>
        </w:rPr>
        <w:t>30. Какая телевизионная передача знакомила с новыми рок – группами и музыкантами</w:t>
      </w:r>
    </w:p>
    <w:p w:rsidR="00BF68F6" w:rsidRPr="00E06822" w:rsidRDefault="00BF68F6" w:rsidP="00BF68F6">
      <w:pPr>
        <w:rPr>
          <w:b/>
          <w:bCs/>
          <w:sz w:val="28"/>
          <w:szCs w:val="28"/>
        </w:rPr>
      </w:pPr>
      <w:r w:rsidRPr="00095F40">
        <w:rPr>
          <w:sz w:val="28"/>
          <w:szCs w:val="28"/>
        </w:rPr>
        <w:t>А)</w:t>
      </w:r>
      <w:r>
        <w:rPr>
          <w:sz w:val="28"/>
          <w:szCs w:val="28"/>
        </w:rPr>
        <w:t xml:space="preserve">    Музыкальный ринг</w:t>
      </w:r>
    </w:p>
    <w:p w:rsidR="00BF68F6" w:rsidRPr="00151A58" w:rsidRDefault="00BF68F6" w:rsidP="00BF68F6">
      <w:pPr>
        <w:rPr>
          <w:b/>
          <w:bCs/>
          <w:sz w:val="28"/>
          <w:szCs w:val="28"/>
        </w:rPr>
      </w:pPr>
      <w:r>
        <w:rPr>
          <w:sz w:val="28"/>
          <w:szCs w:val="28"/>
        </w:rPr>
        <w:t>Б</w:t>
      </w:r>
      <w:r w:rsidRPr="00486E55">
        <w:rPr>
          <w:sz w:val="28"/>
          <w:szCs w:val="28"/>
        </w:rPr>
        <w:t>)</w:t>
      </w:r>
      <w:r w:rsidRPr="00486E55">
        <w:rPr>
          <w:i/>
          <w:iCs/>
          <w:sz w:val="28"/>
          <w:szCs w:val="28"/>
        </w:rPr>
        <w:t xml:space="preserve"> </w:t>
      </w:r>
      <w:r>
        <w:rPr>
          <w:sz w:val="28"/>
          <w:szCs w:val="28"/>
        </w:rPr>
        <w:t xml:space="preserve">  Музыкальный киоск</w:t>
      </w:r>
    </w:p>
    <w:p w:rsidR="00BF68F6" w:rsidRPr="00250976" w:rsidRDefault="00BF68F6" w:rsidP="00BF68F6">
      <w:pPr>
        <w:rPr>
          <w:b/>
          <w:bCs/>
          <w:sz w:val="28"/>
          <w:szCs w:val="28"/>
        </w:rPr>
      </w:pPr>
      <w:r>
        <w:rPr>
          <w:sz w:val="28"/>
          <w:szCs w:val="28"/>
        </w:rPr>
        <w:t>В</w:t>
      </w:r>
      <w:r w:rsidRPr="00486E55">
        <w:rPr>
          <w:sz w:val="28"/>
          <w:szCs w:val="28"/>
        </w:rPr>
        <w:t>)</w:t>
      </w:r>
      <w:r w:rsidRPr="00486E55">
        <w:rPr>
          <w:i/>
          <w:iCs/>
          <w:sz w:val="28"/>
          <w:szCs w:val="28"/>
        </w:rPr>
        <w:t xml:space="preserve"> </w:t>
      </w:r>
      <w:r>
        <w:rPr>
          <w:sz w:val="28"/>
          <w:szCs w:val="28"/>
        </w:rPr>
        <w:t xml:space="preserve"> Музыкальный калейдоскоп</w:t>
      </w:r>
    </w:p>
    <w:p w:rsidR="00BF68F6" w:rsidRDefault="00BF68F6" w:rsidP="00BF68F6">
      <w:pPr>
        <w:rPr>
          <w:sz w:val="28"/>
          <w:szCs w:val="28"/>
        </w:rPr>
      </w:pPr>
      <w:r>
        <w:rPr>
          <w:sz w:val="28"/>
          <w:szCs w:val="28"/>
        </w:rPr>
        <w:t>Г)  Музыкальная интуиция</w:t>
      </w:r>
    </w:p>
    <w:p w:rsidR="00BF68F6" w:rsidRDefault="00BF68F6" w:rsidP="00BF68F6">
      <w:pPr>
        <w:rPr>
          <w:sz w:val="28"/>
          <w:szCs w:val="28"/>
        </w:rPr>
      </w:pPr>
      <w:r>
        <w:rPr>
          <w:sz w:val="28"/>
          <w:szCs w:val="28"/>
        </w:rPr>
        <w:t>Д</w:t>
      </w:r>
      <w:r w:rsidRPr="00272D27">
        <w:rPr>
          <w:b/>
          <w:bCs/>
          <w:sz w:val="28"/>
          <w:szCs w:val="28"/>
        </w:rPr>
        <w:t xml:space="preserve">) </w:t>
      </w:r>
      <w:r>
        <w:rPr>
          <w:b/>
          <w:bCs/>
          <w:sz w:val="28"/>
          <w:szCs w:val="28"/>
        </w:rPr>
        <w:t xml:space="preserve"> </w:t>
      </w:r>
      <w:r>
        <w:rPr>
          <w:sz w:val="28"/>
          <w:szCs w:val="28"/>
        </w:rPr>
        <w:t xml:space="preserve"> Музыкальный балкон</w:t>
      </w:r>
    </w:p>
    <w:p w:rsidR="00BF68F6" w:rsidRPr="00B62903" w:rsidRDefault="00BF68F6" w:rsidP="00BF68F6">
      <w:pPr>
        <w:rPr>
          <w:b/>
          <w:bCs/>
          <w:sz w:val="28"/>
          <w:szCs w:val="28"/>
        </w:rPr>
      </w:pPr>
    </w:p>
    <w:p w:rsidR="00737744" w:rsidRDefault="00737744" w:rsidP="00BF68F6">
      <w:pPr>
        <w:keepNext/>
        <w:keepLines/>
        <w:spacing w:before="240" w:after="60"/>
        <w:ind w:right="1320"/>
        <w:jc w:val="both"/>
        <w:outlineLvl w:val="2"/>
        <w:rPr>
          <w:b/>
          <w:bCs/>
        </w:rPr>
      </w:pPr>
    </w:p>
    <w:p w:rsidR="00A95B8F" w:rsidRDefault="00A95B8F" w:rsidP="00A95B8F">
      <w:pPr>
        <w:tabs>
          <w:tab w:val="left" w:pos="708"/>
        </w:tabs>
        <w:jc w:val="both"/>
        <w:rPr>
          <w:b/>
          <w:bCs/>
        </w:rPr>
      </w:pPr>
      <w:r>
        <w:rPr>
          <w:b/>
          <w:bCs/>
        </w:rPr>
        <w:t>План семинарских занятий:</w:t>
      </w:r>
    </w:p>
    <w:p w:rsidR="00A95B8F" w:rsidRDefault="00A95B8F" w:rsidP="00A95B8F">
      <w:pPr>
        <w:tabs>
          <w:tab w:val="left" w:pos="708"/>
        </w:tabs>
        <w:jc w:val="both"/>
        <w:rPr>
          <w:b/>
          <w:bCs/>
        </w:rPr>
      </w:pPr>
    </w:p>
    <w:p w:rsidR="00A95B8F" w:rsidRDefault="00A95B8F" w:rsidP="00A95B8F">
      <w:pPr>
        <w:tabs>
          <w:tab w:val="left" w:pos="708"/>
        </w:tabs>
        <w:jc w:val="both"/>
        <w:rPr>
          <w:b/>
          <w:bCs/>
          <w:sz w:val="22"/>
          <w:szCs w:val="22"/>
        </w:rPr>
      </w:pPr>
      <w:r>
        <w:rPr>
          <w:b/>
          <w:bCs/>
        </w:rPr>
        <w:t xml:space="preserve">Тема: </w:t>
      </w:r>
      <w:r>
        <w:rPr>
          <w:b/>
          <w:bCs/>
          <w:sz w:val="22"/>
          <w:szCs w:val="22"/>
        </w:rPr>
        <w:t xml:space="preserve">История Развития ММК и её генезис. </w:t>
      </w:r>
    </w:p>
    <w:p w:rsidR="00A95B8F" w:rsidRDefault="00A95B8F" w:rsidP="00A95B8F">
      <w:pPr>
        <w:tabs>
          <w:tab w:val="left" w:pos="708"/>
        </w:tabs>
        <w:jc w:val="both"/>
      </w:pPr>
      <w:r>
        <w:t>Вопросы к семинару:</w:t>
      </w:r>
    </w:p>
    <w:p w:rsidR="00A95B8F" w:rsidRDefault="00A95B8F" w:rsidP="00A95B8F">
      <w:pPr>
        <w:numPr>
          <w:ilvl w:val="0"/>
          <w:numId w:val="15"/>
        </w:numPr>
        <w:autoSpaceDE w:val="0"/>
        <w:autoSpaceDN w:val="0"/>
        <w:adjustRightInd w:val="0"/>
        <w:jc w:val="both"/>
      </w:pPr>
      <w:r>
        <w:t xml:space="preserve">Характеристика эпохи.  Социально-культурное развитие. </w:t>
      </w:r>
    </w:p>
    <w:p w:rsidR="00A95B8F" w:rsidRDefault="00A95B8F" w:rsidP="00A95B8F">
      <w:pPr>
        <w:numPr>
          <w:ilvl w:val="0"/>
          <w:numId w:val="15"/>
        </w:numPr>
        <w:autoSpaceDE w:val="0"/>
        <w:autoSpaceDN w:val="0"/>
        <w:adjustRightInd w:val="0"/>
        <w:jc w:val="both"/>
      </w:pPr>
      <w:r>
        <w:t>Основные музыкальные жанры эпохи.  Существовавшие формы музицирования.</w:t>
      </w:r>
    </w:p>
    <w:p w:rsidR="00A95B8F" w:rsidRDefault="00A95B8F" w:rsidP="00A95B8F">
      <w:pPr>
        <w:numPr>
          <w:ilvl w:val="0"/>
          <w:numId w:val="15"/>
        </w:numPr>
        <w:autoSpaceDE w:val="0"/>
        <w:autoSpaceDN w:val="0"/>
        <w:adjustRightInd w:val="0"/>
        <w:jc w:val="both"/>
      </w:pPr>
      <w:r>
        <w:t>Влияние социально-экономического развития общества на музыкальную культуру.</w:t>
      </w:r>
    </w:p>
    <w:p w:rsidR="00A95B8F" w:rsidRDefault="00A95B8F" w:rsidP="00A95B8F">
      <w:pPr>
        <w:numPr>
          <w:ilvl w:val="0"/>
          <w:numId w:val="15"/>
        </w:numPr>
        <w:autoSpaceDE w:val="0"/>
        <w:autoSpaceDN w:val="0"/>
        <w:adjustRightInd w:val="0"/>
      </w:pPr>
      <w:r>
        <w:lastRenderedPageBreak/>
        <w:t>Анализ наиболее известных произведений.</w:t>
      </w:r>
    </w:p>
    <w:p w:rsidR="00A95B8F" w:rsidRDefault="00A95B8F" w:rsidP="00A95B8F">
      <w:pPr>
        <w:numPr>
          <w:ilvl w:val="0"/>
          <w:numId w:val="15"/>
        </w:numPr>
        <w:autoSpaceDE w:val="0"/>
        <w:autoSpaceDN w:val="0"/>
        <w:adjustRightInd w:val="0"/>
        <w:jc w:val="both"/>
      </w:pPr>
      <w:r>
        <w:t>Анализ музыкальных стилей в контексте исторического музыкального развития.</w:t>
      </w:r>
    </w:p>
    <w:p w:rsidR="00A95B8F" w:rsidRDefault="00A95B8F" w:rsidP="00A95B8F">
      <w:pPr>
        <w:tabs>
          <w:tab w:val="left" w:pos="708"/>
        </w:tabs>
        <w:ind w:left="360"/>
        <w:jc w:val="both"/>
      </w:pPr>
    </w:p>
    <w:p w:rsidR="00A95B8F" w:rsidRDefault="00A95B8F" w:rsidP="00A95B8F">
      <w:pPr>
        <w:tabs>
          <w:tab w:val="left" w:pos="708"/>
        </w:tabs>
        <w:ind w:left="360"/>
        <w:jc w:val="both"/>
      </w:pPr>
      <w:r>
        <w:t>Вопросы к рубежному контролю (форма реферат/контрольная работа):</w:t>
      </w:r>
    </w:p>
    <w:p w:rsidR="00A95B8F" w:rsidRDefault="00A95B8F" w:rsidP="00A95B8F">
      <w:pPr>
        <w:numPr>
          <w:ilvl w:val="0"/>
          <w:numId w:val="10"/>
        </w:numPr>
        <w:autoSpaceDE w:val="0"/>
        <w:autoSpaceDN w:val="0"/>
        <w:adjustRightInd w:val="0"/>
        <w:jc w:val="both"/>
      </w:pPr>
      <w:r>
        <w:t>Менестрели, трубадуры, миннезингеры. Место и роль в общей музыкальной культуре средневековья.</w:t>
      </w:r>
    </w:p>
    <w:p w:rsidR="00A95B8F" w:rsidRDefault="00A95B8F" w:rsidP="00A95B8F">
      <w:pPr>
        <w:numPr>
          <w:ilvl w:val="0"/>
          <w:numId w:val="10"/>
        </w:numPr>
        <w:autoSpaceDE w:val="0"/>
        <w:autoSpaceDN w:val="0"/>
        <w:adjustRightInd w:val="0"/>
        <w:jc w:val="both"/>
      </w:pPr>
      <w:r>
        <w:t>Светская направленность музыкального искусства эпохи Барокко.</w:t>
      </w:r>
    </w:p>
    <w:p w:rsidR="00A95B8F" w:rsidRDefault="00A95B8F" w:rsidP="00A95B8F">
      <w:pPr>
        <w:numPr>
          <w:ilvl w:val="0"/>
          <w:numId w:val="10"/>
        </w:numPr>
        <w:autoSpaceDE w:val="0"/>
        <w:autoSpaceDN w:val="0"/>
        <w:adjustRightInd w:val="0"/>
        <w:jc w:val="both"/>
      </w:pPr>
      <w:r>
        <w:t>Развитие танцевальной музыки. От Полонеза до Польки.</w:t>
      </w:r>
    </w:p>
    <w:p w:rsidR="00A95B8F" w:rsidRDefault="00A95B8F" w:rsidP="00A95B8F">
      <w:pPr>
        <w:numPr>
          <w:ilvl w:val="0"/>
          <w:numId w:val="10"/>
        </w:numPr>
        <w:autoSpaceDE w:val="0"/>
        <w:autoSpaceDN w:val="0"/>
        <w:adjustRightInd w:val="0"/>
        <w:jc w:val="both"/>
      </w:pPr>
      <w:r>
        <w:t>Музыка города. Влияние процессов урбанизации на культуру.</w:t>
      </w:r>
    </w:p>
    <w:p w:rsidR="00A95B8F" w:rsidRDefault="00A95B8F" w:rsidP="00A95B8F">
      <w:pPr>
        <w:tabs>
          <w:tab w:val="left" w:pos="708"/>
        </w:tabs>
        <w:ind w:left="720"/>
        <w:jc w:val="both"/>
        <w:rPr>
          <w:sz w:val="22"/>
          <w:szCs w:val="22"/>
        </w:rPr>
      </w:pPr>
    </w:p>
    <w:p w:rsidR="00A95B8F" w:rsidRDefault="00A95B8F" w:rsidP="00A95B8F">
      <w:pPr>
        <w:tabs>
          <w:tab w:val="left" w:pos="708"/>
        </w:tabs>
        <w:jc w:val="both"/>
        <w:rPr>
          <w:b/>
          <w:bCs/>
          <w:sz w:val="22"/>
          <w:szCs w:val="22"/>
        </w:rPr>
      </w:pPr>
      <w:r>
        <w:rPr>
          <w:b/>
          <w:bCs/>
          <w:sz w:val="22"/>
          <w:szCs w:val="22"/>
        </w:rPr>
        <w:t xml:space="preserve">Тема: Развитие ММК в 1 половине ХХ века </w:t>
      </w:r>
    </w:p>
    <w:p w:rsidR="00A95B8F" w:rsidRDefault="00A95B8F" w:rsidP="00A95B8F">
      <w:pPr>
        <w:tabs>
          <w:tab w:val="left" w:pos="708"/>
        </w:tabs>
        <w:jc w:val="both"/>
      </w:pPr>
      <w:r>
        <w:t xml:space="preserve">Вопросы к семинару: </w:t>
      </w:r>
    </w:p>
    <w:p w:rsidR="00A95B8F" w:rsidRDefault="00A95B8F" w:rsidP="00A95B8F">
      <w:pPr>
        <w:numPr>
          <w:ilvl w:val="0"/>
          <w:numId w:val="9"/>
        </w:numPr>
        <w:autoSpaceDE w:val="0"/>
        <w:autoSpaceDN w:val="0"/>
        <w:adjustRightInd w:val="0"/>
        <w:jc w:val="both"/>
      </w:pPr>
      <w:r>
        <w:t>Характеристика эпохи.  Социально-культурное развитие.</w:t>
      </w:r>
    </w:p>
    <w:p w:rsidR="00A95B8F" w:rsidRDefault="00A95B8F" w:rsidP="00A95B8F">
      <w:pPr>
        <w:numPr>
          <w:ilvl w:val="0"/>
          <w:numId w:val="9"/>
        </w:numPr>
        <w:autoSpaceDE w:val="0"/>
        <w:autoSpaceDN w:val="0"/>
        <w:adjustRightInd w:val="0"/>
        <w:jc w:val="both"/>
      </w:pPr>
      <w:r>
        <w:t>Основные музыкальные жанры эпохи.  Существовавшие формы музицирования.</w:t>
      </w:r>
    </w:p>
    <w:p w:rsidR="00A95B8F" w:rsidRDefault="00A95B8F" w:rsidP="00A95B8F">
      <w:pPr>
        <w:numPr>
          <w:ilvl w:val="0"/>
          <w:numId w:val="9"/>
        </w:numPr>
        <w:autoSpaceDE w:val="0"/>
        <w:autoSpaceDN w:val="0"/>
        <w:adjustRightInd w:val="0"/>
        <w:jc w:val="both"/>
      </w:pPr>
      <w:r>
        <w:t>Влияние научно-технического прогресса, социальных процессов в обществе на массовую культуру.</w:t>
      </w:r>
    </w:p>
    <w:p w:rsidR="00A95B8F" w:rsidRDefault="00A95B8F" w:rsidP="00A95B8F">
      <w:pPr>
        <w:numPr>
          <w:ilvl w:val="0"/>
          <w:numId w:val="9"/>
        </w:numPr>
        <w:autoSpaceDE w:val="0"/>
        <w:autoSpaceDN w:val="0"/>
        <w:adjustRightInd w:val="0"/>
      </w:pPr>
      <w:r>
        <w:t>Анализ наиболее известных произведений.</w:t>
      </w:r>
    </w:p>
    <w:p w:rsidR="00A95B8F" w:rsidRDefault="00A95B8F" w:rsidP="00A95B8F">
      <w:pPr>
        <w:numPr>
          <w:ilvl w:val="0"/>
          <w:numId w:val="9"/>
        </w:numPr>
        <w:autoSpaceDE w:val="0"/>
        <w:autoSpaceDN w:val="0"/>
        <w:adjustRightInd w:val="0"/>
        <w:jc w:val="both"/>
      </w:pPr>
      <w:r>
        <w:t>Анализ музыкальных стилей в контексте исторического музыкального развития.</w:t>
      </w:r>
    </w:p>
    <w:p w:rsidR="00A95B8F" w:rsidRDefault="00A95B8F" w:rsidP="00A95B8F">
      <w:pPr>
        <w:tabs>
          <w:tab w:val="left" w:pos="708"/>
        </w:tabs>
        <w:jc w:val="both"/>
      </w:pPr>
    </w:p>
    <w:p w:rsidR="00A95B8F" w:rsidRDefault="00A95B8F" w:rsidP="00A95B8F">
      <w:pPr>
        <w:tabs>
          <w:tab w:val="left" w:pos="708"/>
        </w:tabs>
        <w:jc w:val="both"/>
      </w:pPr>
      <w:r>
        <w:t>Вопросы к рубежному контролю (форма реферат/контрольная работа):</w:t>
      </w:r>
    </w:p>
    <w:p w:rsidR="00A95B8F" w:rsidRDefault="00A95B8F" w:rsidP="00A95B8F">
      <w:pPr>
        <w:numPr>
          <w:ilvl w:val="0"/>
          <w:numId w:val="12"/>
        </w:numPr>
        <w:autoSpaceDE w:val="0"/>
        <w:autoSpaceDN w:val="0"/>
        <w:adjustRightInd w:val="0"/>
        <w:jc w:val="both"/>
      </w:pPr>
      <w:r>
        <w:t>Танцевальная музыка 30-50 годов.</w:t>
      </w:r>
    </w:p>
    <w:p w:rsidR="00A95B8F" w:rsidRDefault="00A95B8F" w:rsidP="00A95B8F">
      <w:pPr>
        <w:numPr>
          <w:ilvl w:val="0"/>
          <w:numId w:val="12"/>
        </w:numPr>
        <w:autoSpaceDE w:val="0"/>
        <w:autoSpaceDN w:val="0"/>
        <w:adjustRightInd w:val="0"/>
        <w:jc w:val="both"/>
      </w:pPr>
      <w:r>
        <w:t>Джаз. Истоки, развитие, выдающиеся исполнители.</w:t>
      </w:r>
    </w:p>
    <w:p w:rsidR="00A95B8F" w:rsidRDefault="00A95B8F" w:rsidP="00A95B8F">
      <w:pPr>
        <w:numPr>
          <w:ilvl w:val="0"/>
          <w:numId w:val="12"/>
        </w:numPr>
        <w:autoSpaceDE w:val="0"/>
        <w:autoSpaceDN w:val="0"/>
        <w:adjustRightInd w:val="0"/>
        <w:jc w:val="both"/>
      </w:pPr>
      <w:r>
        <w:t xml:space="preserve">Формы существования массовой культуры. </w:t>
      </w:r>
    </w:p>
    <w:p w:rsidR="00A95B8F" w:rsidRDefault="00A95B8F" w:rsidP="00A95B8F">
      <w:pPr>
        <w:numPr>
          <w:ilvl w:val="0"/>
          <w:numId w:val="12"/>
        </w:numPr>
        <w:autoSpaceDE w:val="0"/>
        <w:autoSpaceDN w:val="0"/>
        <w:adjustRightInd w:val="0"/>
        <w:jc w:val="both"/>
      </w:pPr>
      <w:r>
        <w:t>Массовая музыкальная культура в России.</w:t>
      </w:r>
    </w:p>
    <w:p w:rsidR="00A95B8F" w:rsidRDefault="00A95B8F" w:rsidP="00A95B8F">
      <w:pPr>
        <w:tabs>
          <w:tab w:val="left" w:pos="708"/>
        </w:tabs>
        <w:ind w:left="1260"/>
        <w:jc w:val="both"/>
        <w:rPr>
          <w:sz w:val="22"/>
          <w:szCs w:val="22"/>
        </w:rPr>
      </w:pPr>
    </w:p>
    <w:p w:rsidR="00A95B8F" w:rsidRDefault="00A95B8F" w:rsidP="00A95B8F">
      <w:pPr>
        <w:tabs>
          <w:tab w:val="left" w:pos="708"/>
        </w:tabs>
        <w:jc w:val="both"/>
        <w:rPr>
          <w:i/>
          <w:iCs/>
        </w:rPr>
      </w:pPr>
    </w:p>
    <w:p w:rsidR="00A95B8F" w:rsidRDefault="00A95B8F" w:rsidP="00A95B8F">
      <w:pPr>
        <w:tabs>
          <w:tab w:val="left" w:pos="851"/>
          <w:tab w:val="right" w:leader="underscore" w:pos="8505"/>
        </w:tabs>
        <w:ind w:left="851"/>
        <w:jc w:val="both"/>
        <w:rPr>
          <w:b/>
          <w:bCs/>
          <w:i/>
          <w:iCs/>
        </w:rPr>
      </w:pPr>
      <w:r>
        <w:rPr>
          <w:b/>
          <w:bCs/>
          <w:i/>
          <w:iCs/>
        </w:rPr>
        <w:t>Темы рефератов:</w:t>
      </w:r>
    </w:p>
    <w:p w:rsidR="00A95B8F" w:rsidRDefault="00A95B8F" w:rsidP="00A95B8F">
      <w:pPr>
        <w:tabs>
          <w:tab w:val="left" w:pos="851"/>
          <w:tab w:val="right" w:leader="underscore" w:pos="8505"/>
        </w:tabs>
        <w:ind w:left="851"/>
        <w:jc w:val="both"/>
        <w:rPr>
          <w:b/>
          <w:bCs/>
          <w:i/>
          <w:iCs/>
        </w:rPr>
      </w:pPr>
    </w:p>
    <w:p w:rsidR="00A95B8F" w:rsidRDefault="00A95B8F" w:rsidP="00A95B8F">
      <w:pPr>
        <w:numPr>
          <w:ilvl w:val="0"/>
          <w:numId w:val="13"/>
        </w:numPr>
        <w:autoSpaceDE w:val="0"/>
        <w:autoSpaceDN w:val="0"/>
        <w:adjustRightInd w:val="0"/>
        <w:jc w:val="both"/>
      </w:pPr>
      <w:r>
        <w:t>Менестрели, трубадуры, миннезингеры. Место и роль в общей музыкальной культуре средневековья.</w:t>
      </w:r>
    </w:p>
    <w:p w:rsidR="00A95B8F" w:rsidRDefault="00A95B8F" w:rsidP="00A95B8F">
      <w:pPr>
        <w:numPr>
          <w:ilvl w:val="0"/>
          <w:numId w:val="14"/>
        </w:numPr>
        <w:autoSpaceDE w:val="0"/>
        <w:autoSpaceDN w:val="0"/>
        <w:adjustRightInd w:val="0"/>
        <w:jc w:val="both"/>
      </w:pPr>
      <w:r>
        <w:t>Светская направленность музыкального искусства эпохи Барокко.</w:t>
      </w:r>
    </w:p>
    <w:p w:rsidR="00A95B8F" w:rsidRDefault="00A95B8F" w:rsidP="00A95B8F">
      <w:pPr>
        <w:numPr>
          <w:ilvl w:val="0"/>
          <w:numId w:val="14"/>
        </w:numPr>
        <w:autoSpaceDE w:val="0"/>
        <w:autoSpaceDN w:val="0"/>
        <w:adjustRightInd w:val="0"/>
        <w:jc w:val="both"/>
        <w:rPr>
          <w:b/>
          <w:bCs/>
          <w:i/>
          <w:iCs/>
        </w:rPr>
      </w:pPr>
      <w:r>
        <w:t>Развитие танцевальной музыки. От Полонеза до Польки</w:t>
      </w:r>
    </w:p>
    <w:p w:rsidR="00A95B8F" w:rsidRDefault="00A95B8F" w:rsidP="00A95B8F">
      <w:pPr>
        <w:numPr>
          <w:ilvl w:val="0"/>
          <w:numId w:val="14"/>
        </w:numPr>
        <w:autoSpaceDE w:val="0"/>
        <w:autoSpaceDN w:val="0"/>
        <w:adjustRightInd w:val="0"/>
        <w:jc w:val="both"/>
      </w:pPr>
      <w:r>
        <w:t xml:space="preserve">Музыка города </w:t>
      </w:r>
    </w:p>
    <w:p w:rsidR="00A95B8F" w:rsidRDefault="00A95B8F" w:rsidP="00A95B8F">
      <w:pPr>
        <w:numPr>
          <w:ilvl w:val="0"/>
          <w:numId w:val="14"/>
        </w:numPr>
        <w:autoSpaceDE w:val="0"/>
        <w:autoSpaceDN w:val="0"/>
        <w:adjustRightInd w:val="0"/>
        <w:jc w:val="both"/>
      </w:pPr>
      <w:r>
        <w:t>Классовое расслоение общества в эпоху становления капитализма и влияние этих процессов на массовую музыкальную культуру.</w:t>
      </w:r>
    </w:p>
    <w:p w:rsidR="00A95B8F" w:rsidRDefault="00A95B8F" w:rsidP="00A95B8F">
      <w:pPr>
        <w:tabs>
          <w:tab w:val="right" w:leader="underscore" w:pos="8505"/>
        </w:tabs>
        <w:jc w:val="both"/>
        <w:rPr>
          <w:i/>
          <w:iCs/>
        </w:rPr>
      </w:pPr>
    </w:p>
    <w:p w:rsidR="00DB3354" w:rsidRPr="00727478" w:rsidRDefault="00DB3354" w:rsidP="00DB3354">
      <w:pPr>
        <w:tabs>
          <w:tab w:val="left" w:pos="1980"/>
          <w:tab w:val="left" w:pos="10800"/>
        </w:tabs>
        <w:rPr>
          <w:b/>
          <w:bCs/>
        </w:rPr>
      </w:pPr>
      <w:r w:rsidRPr="00727478">
        <w:rPr>
          <w:b/>
        </w:rPr>
        <w:t>ВОПРОСЫ К ПРОМЕЖУТОЧНОЙ АТТЕСТАЦИИ</w:t>
      </w:r>
      <w:r w:rsidRPr="00727478">
        <w:rPr>
          <w:b/>
          <w:bCs/>
        </w:rPr>
        <w:t xml:space="preserve">  (ЗАЧЕТ)    </w:t>
      </w:r>
    </w:p>
    <w:p w:rsidR="00DB3354" w:rsidRPr="00727478" w:rsidRDefault="00DB3354" w:rsidP="00DB3354">
      <w:pPr>
        <w:tabs>
          <w:tab w:val="left" w:pos="1980"/>
          <w:tab w:val="left" w:pos="10800"/>
        </w:tabs>
        <w:rPr>
          <w:b/>
          <w:bCs/>
        </w:rPr>
      </w:pPr>
    </w:p>
    <w:p w:rsidR="00A95B8F" w:rsidRDefault="00A95B8F" w:rsidP="00A95B8F">
      <w:pPr>
        <w:pStyle w:val="ad"/>
        <w:numPr>
          <w:ilvl w:val="3"/>
          <w:numId w:val="16"/>
        </w:numPr>
        <w:tabs>
          <w:tab w:val="left" w:pos="708"/>
        </w:tabs>
        <w:spacing w:before="60"/>
        <w:jc w:val="both"/>
      </w:pPr>
      <w:bookmarkStart w:id="14" w:name="_Toc528600546"/>
      <w:r>
        <w:t>Музыкальая культура древности</w:t>
      </w:r>
    </w:p>
    <w:p w:rsidR="00A95B8F" w:rsidRDefault="00A95B8F" w:rsidP="00A95B8F">
      <w:pPr>
        <w:pStyle w:val="ad"/>
        <w:numPr>
          <w:ilvl w:val="3"/>
          <w:numId w:val="16"/>
        </w:numPr>
        <w:tabs>
          <w:tab w:val="left" w:pos="708"/>
        </w:tabs>
        <w:spacing w:before="60"/>
        <w:jc w:val="both"/>
      </w:pPr>
      <w:r>
        <w:t>Античный театр. Возникновение «развлекательной» культуры</w:t>
      </w:r>
    </w:p>
    <w:p w:rsidR="00A95B8F" w:rsidRDefault="00A95B8F" w:rsidP="00A95B8F">
      <w:pPr>
        <w:pStyle w:val="ad"/>
        <w:numPr>
          <w:ilvl w:val="3"/>
          <w:numId w:val="16"/>
        </w:numPr>
        <w:tabs>
          <w:tab w:val="left" w:pos="708"/>
        </w:tabs>
        <w:spacing w:before="60"/>
        <w:jc w:val="both"/>
      </w:pPr>
      <w:r>
        <w:t xml:space="preserve">Жанры и стили музыки Средневековья. </w:t>
      </w:r>
    </w:p>
    <w:p w:rsidR="00A95B8F" w:rsidRDefault="00A95B8F" w:rsidP="00A95B8F">
      <w:pPr>
        <w:pStyle w:val="ad"/>
        <w:numPr>
          <w:ilvl w:val="3"/>
          <w:numId w:val="16"/>
        </w:numPr>
        <w:tabs>
          <w:tab w:val="left" w:pos="708"/>
        </w:tabs>
        <w:spacing w:before="60"/>
        <w:jc w:val="both"/>
      </w:pPr>
      <w:r>
        <w:t>Развлекательная культура эпохи Возрождения.</w:t>
      </w:r>
    </w:p>
    <w:p w:rsidR="00A95B8F" w:rsidRDefault="00A95B8F" w:rsidP="00A95B8F">
      <w:pPr>
        <w:pStyle w:val="ad"/>
        <w:numPr>
          <w:ilvl w:val="0"/>
          <w:numId w:val="16"/>
        </w:numPr>
        <w:tabs>
          <w:tab w:val="clear" w:pos="720"/>
          <w:tab w:val="left" w:pos="708"/>
        </w:tabs>
        <w:spacing w:before="60"/>
        <w:jc w:val="both"/>
      </w:pPr>
      <w:r>
        <w:t>Опера. Кантата, Оратория, Концерт как формы развлекательного искусства 18 в.</w:t>
      </w:r>
    </w:p>
    <w:p w:rsidR="00A95B8F" w:rsidRDefault="00A95B8F" w:rsidP="00A95B8F">
      <w:pPr>
        <w:pStyle w:val="ad"/>
        <w:numPr>
          <w:ilvl w:val="0"/>
          <w:numId w:val="16"/>
        </w:numPr>
        <w:tabs>
          <w:tab w:val="clear" w:pos="720"/>
          <w:tab w:val="left" w:pos="708"/>
        </w:tabs>
        <w:spacing w:before="60"/>
        <w:jc w:val="both"/>
      </w:pPr>
      <w:r>
        <w:t xml:space="preserve">Характеристика эпохи на рубеже 19-20вв. </w:t>
      </w:r>
    </w:p>
    <w:p w:rsidR="00A95B8F" w:rsidRDefault="00A95B8F" w:rsidP="00A95B8F">
      <w:pPr>
        <w:pStyle w:val="ad"/>
        <w:numPr>
          <w:ilvl w:val="0"/>
          <w:numId w:val="16"/>
        </w:numPr>
        <w:tabs>
          <w:tab w:val="clear" w:pos="720"/>
          <w:tab w:val="left" w:pos="708"/>
        </w:tabs>
        <w:spacing w:before="60"/>
        <w:jc w:val="both"/>
      </w:pPr>
      <w:r>
        <w:t>Развитие массовой культуры как отражение  экономического  развития общества.</w:t>
      </w:r>
    </w:p>
    <w:p w:rsidR="00A95B8F" w:rsidRDefault="00A95B8F" w:rsidP="00A95B8F">
      <w:pPr>
        <w:pStyle w:val="ad"/>
        <w:numPr>
          <w:ilvl w:val="0"/>
          <w:numId w:val="16"/>
        </w:numPr>
        <w:tabs>
          <w:tab w:val="clear" w:pos="720"/>
          <w:tab w:val="left" w:pos="708"/>
        </w:tabs>
        <w:spacing w:before="60"/>
        <w:jc w:val="both"/>
      </w:pPr>
      <w:r>
        <w:t xml:space="preserve">Развлекательные жанры на рубеже 19-20 вв. </w:t>
      </w:r>
    </w:p>
    <w:p w:rsidR="00A95B8F" w:rsidRDefault="00A95B8F" w:rsidP="00A95B8F">
      <w:pPr>
        <w:pStyle w:val="ad"/>
        <w:numPr>
          <w:ilvl w:val="0"/>
          <w:numId w:val="16"/>
        </w:numPr>
        <w:tabs>
          <w:tab w:val="clear" w:pos="720"/>
          <w:tab w:val="left" w:pos="708"/>
        </w:tabs>
        <w:spacing w:before="60"/>
        <w:jc w:val="both"/>
      </w:pPr>
      <w:r>
        <w:t xml:space="preserve">Характеристика эпохи. Социальное развитие общества и эволюция массовой культуры в начяале 20 в. </w:t>
      </w:r>
    </w:p>
    <w:p w:rsidR="00A95B8F" w:rsidRDefault="00A95B8F" w:rsidP="00A95B8F">
      <w:pPr>
        <w:pStyle w:val="ad"/>
        <w:numPr>
          <w:ilvl w:val="0"/>
          <w:numId w:val="16"/>
        </w:numPr>
        <w:tabs>
          <w:tab w:val="clear" w:pos="720"/>
          <w:tab w:val="left" w:pos="708"/>
        </w:tabs>
        <w:spacing w:before="60"/>
        <w:jc w:val="both"/>
      </w:pPr>
      <w:r>
        <w:t xml:space="preserve">Массовая музыкальная культура Америки начала 20 в. </w:t>
      </w:r>
    </w:p>
    <w:p w:rsidR="00A95B8F" w:rsidRDefault="00A95B8F" w:rsidP="00A95B8F">
      <w:pPr>
        <w:pStyle w:val="ad"/>
        <w:numPr>
          <w:ilvl w:val="0"/>
          <w:numId w:val="16"/>
        </w:numPr>
        <w:tabs>
          <w:tab w:val="clear" w:pos="720"/>
          <w:tab w:val="left" w:pos="708"/>
        </w:tabs>
        <w:spacing w:before="60"/>
        <w:jc w:val="both"/>
      </w:pPr>
      <w:r>
        <w:t xml:space="preserve">Массовая музыкальная культура Европы начала 20 в. </w:t>
      </w:r>
    </w:p>
    <w:p w:rsidR="00A95B8F" w:rsidRDefault="00A95B8F" w:rsidP="00A95B8F">
      <w:pPr>
        <w:pStyle w:val="ad"/>
        <w:numPr>
          <w:ilvl w:val="0"/>
          <w:numId w:val="16"/>
        </w:numPr>
        <w:tabs>
          <w:tab w:val="clear" w:pos="720"/>
          <w:tab w:val="left" w:pos="708"/>
        </w:tabs>
        <w:spacing w:before="60"/>
        <w:jc w:val="both"/>
      </w:pPr>
      <w:r>
        <w:t xml:space="preserve">Массовая музыкальная культура России начала 20 в. </w:t>
      </w:r>
    </w:p>
    <w:p w:rsidR="00A95B8F" w:rsidRDefault="00A95B8F" w:rsidP="00A95B8F">
      <w:pPr>
        <w:pStyle w:val="ad"/>
        <w:numPr>
          <w:ilvl w:val="0"/>
          <w:numId w:val="16"/>
        </w:numPr>
        <w:tabs>
          <w:tab w:val="clear" w:pos="720"/>
          <w:tab w:val="left" w:pos="708"/>
        </w:tabs>
        <w:spacing w:before="60"/>
        <w:jc w:val="both"/>
      </w:pPr>
      <w:r>
        <w:t>Особенности развития массовой культуры в раннем СССР.</w:t>
      </w:r>
    </w:p>
    <w:p w:rsidR="00A95B8F" w:rsidRDefault="00A95B8F" w:rsidP="00A95B8F">
      <w:pPr>
        <w:pStyle w:val="ad"/>
        <w:numPr>
          <w:ilvl w:val="0"/>
          <w:numId w:val="16"/>
        </w:numPr>
        <w:tabs>
          <w:tab w:val="clear" w:pos="720"/>
          <w:tab w:val="left" w:pos="708"/>
        </w:tabs>
        <w:spacing w:before="60"/>
        <w:jc w:val="both"/>
      </w:pPr>
      <w:r>
        <w:lastRenderedPageBreak/>
        <w:t>Индустриальный скачок 30-х годов. Характеристика эпохи.</w:t>
      </w:r>
    </w:p>
    <w:p w:rsidR="00A95B8F" w:rsidRDefault="00A95B8F" w:rsidP="00A95B8F">
      <w:pPr>
        <w:pStyle w:val="ad"/>
        <w:numPr>
          <w:ilvl w:val="0"/>
          <w:numId w:val="16"/>
        </w:numPr>
        <w:tabs>
          <w:tab w:val="clear" w:pos="720"/>
          <w:tab w:val="left" w:pos="708"/>
        </w:tabs>
        <w:spacing w:before="60"/>
        <w:jc w:val="both"/>
      </w:pPr>
      <w:r>
        <w:t>Танцевальная музыка 30-х годов.</w:t>
      </w:r>
    </w:p>
    <w:p w:rsidR="00A95B8F" w:rsidRDefault="00A95B8F" w:rsidP="00A95B8F">
      <w:pPr>
        <w:pStyle w:val="ad"/>
        <w:numPr>
          <w:ilvl w:val="0"/>
          <w:numId w:val="16"/>
        </w:numPr>
        <w:tabs>
          <w:tab w:val="clear" w:pos="720"/>
          <w:tab w:val="left" w:pos="708"/>
        </w:tabs>
        <w:spacing w:before="60"/>
        <w:jc w:val="both"/>
      </w:pPr>
      <w:r>
        <w:t xml:space="preserve">Возникновение новых жанров массовой культуры.  </w:t>
      </w:r>
    </w:p>
    <w:p w:rsidR="00A95B8F" w:rsidRDefault="00A95B8F" w:rsidP="00A95B8F">
      <w:pPr>
        <w:pStyle w:val="ad"/>
        <w:numPr>
          <w:ilvl w:val="0"/>
          <w:numId w:val="16"/>
        </w:numPr>
        <w:tabs>
          <w:tab w:val="clear" w:pos="720"/>
          <w:tab w:val="left" w:pos="708"/>
        </w:tabs>
        <w:spacing w:before="60"/>
        <w:jc w:val="both"/>
      </w:pPr>
      <w:r>
        <w:t>Оперетта, водевиль, песня,  романс.</w:t>
      </w:r>
    </w:p>
    <w:p w:rsidR="00A95B8F" w:rsidRDefault="00A95B8F" w:rsidP="00A95B8F">
      <w:pPr>
        <w:pStyle w:val="ad"/>
        <w:numPr>
          <w:ilvl w:val="0"/>
          <w:numId w:val="16"/>
        </w:numPr>
        <w:tabs>
          <w:tab w:val="clear" w:pos="720"/>
          <w:tab w:val="left" w:pos="708"/>
        </w:tabs>
        <w:spacing w:before="60"/>
        <w:jc w:val="both"/>
      </w:pPr>
      <w:r>
        <w:t>Творчество И. Штрауса.</w:t>
      </w:r>
    </w:p>
    <w:p w:rsidR="00A95B8F" w:rsidRDefault="00A95B8F" w:rsidP="00A95B8F">
      <w:pPr>
        <w:pStyle w:val="ad"/>
        <w:numPr>
          <w:ilvl w:val="0"/>
          <w:numId w:val="16"/>
        </w:numPr>
        <w:tabs>
          <w:tab w:val="clear" w:pos="720"/>
          <w:tab w:val="left" w:pos="708"/>
        </w:tabs>
        <w:spacing w:before="60"/>
        <w:jc w:val="both"/>
      </w:pPr>
      <w:r>
        <w:t>Творчество Дж. Гершвина.</w:t>
      </w:r>
    </w:p>
    <w:p w:rsidR="00A95B8F" w:rsidRDefault="00A95B8F" w:rsidP="00A95B8F">
      <w:pPr>
        <w:pStyle w:val="ad"/>
        <w:numPr>
          <w:ilvl w:val="0"/>
          <w:numId w:val="16"/>
        </w:numPr>
        <w:tabs>
          <w:tab w:val="clear" w:pos="720"/>
          <w:tab w:val="left" w:pos="708"/>
        </w:tabs>
        <w:spacing w:before="60"/>
        <w:jc w:val="both"/>
      </w:pPr>
      <w:r>
        <w:t xml:space="preserve">Негритянская народная культура в культуре Америки начала 20 в. Спиричуэлс, </w:t>
      </w:r>
    </w:p>
    <w:p w:rsidR="00A95B8F" w:rsidRDefault="00A95B8F" w:rsidP="00A95B8F">
      <w:pPr>
        <w:pStyle w:val="ad"/>
        <w:numPr>
          <w:ilvl w:val="0"/>
          <w:numId w:val="16"/>
        </w:numPr>
        <w:tabs>
          <w:tab w:val="clear" w:pos="720"/>
          <w:tab w:val="left" w:pos="708"/>
        </w:tabs>
        <w:spacing w:before="60"/>
        <w:jc w:val="both"/>
      </w:pPr>
      <w:r>
        <w:t xml:space="preserve">Блюз.    </w:t>
      </w:r>
    </w:p>
    <w:p w:rsidR="00A95B8F" w:rsidRDefault="00A95B8F" w:rsidP="00A95B8F">
      <w:pPr>
        <w:pStyle w:val="ad"/>
        <w:numPr>
          <w:ilvl w:val="0"/>
          <w:numId w:val="16"/>
        </w:numPr>
        <w:tabs>
          <w:tab w:val="clear" w:pos="720"/>
          <w:tab w:val="left" w:pos="708"/>
        </w:tabs>
        <w:spacing w:before="60"/>
        <w:jc w:val="both"/>
      </w:pPr>
      <w:r>
        <w:t xml:space="preserve">Диксиленд и Нью-Орлеанский джаз. </w:t>
      </w:r>
    </w:p>
    <w:p w:rsidR="00A95B8F" w:rsidRDefault="00A95B8F" w:rsidP="00A95B8F">
      <w:pPr>
        <w:pStyle w:val="ad"/>
        <w:numPr>
          <w:ilvl w:val="0"/>
          <w:numId w:val="16"/>
        </w:numPr>
        <w:tabs>
          <w:tab w:val="clear" w:pos="720"/>
          <w:tab w:val="left" w:pos="708"/>
        </w:tabs>
        <w:spacing w:before="60"/>
        <w:jc w:val="both"/>
      </w:pPr>
      <w:r>
        <w:t>Музыка Кантри и Ирландская народная музыка в Америке начала 20 в.</w:t>
      </w:r>
    </w:p>
    <w:p w:rsidR="00A95B8F" w:rsidRDefault="00A95B8F" w:rsidP="00A95B8F">
      <w:pPr>
        <w:pStyle w:val="ad"/>
        <w:numPr>
          <w:ilvl w:val="0"/>
          <w:numId w:val="16"/>
        </w:numPr>
        <w:tabs>
          <w:tab w:val="clear" w:pos="720"/>
          <w:tab w:val="left" w:pos="708"/>
        </w:tabs>
        <w:spacing w:before="60"/>
        <w:jc w:val="both"/>
      </w:pPr>
      <w:r>
        <w:t xml:space="preserve">Кабаре. Французский Шансон. АристидБрюан, Морис Шевалье, Мистангет. </w:t>
      </w:r>
    </w:p>
    <w:p w:rsidR="00A95B8F" w:rsidRDefault="00A95B8F" w:rsidP="00A95B8F">
      <w:pPr>
        <w:pStyle w:val="ad"/>
        <w:numPr>
          <w:ilvl w:val="0"/>
          <w:numId w:val="16"/>
        </w:numPr>
        <w:tabs>
          <w:tab w:val="clear" w:pos="720"/>
          <w:tab w:val="left" w:pos="708"/>
        </w:tabs>
        <w:spacing w:before="60"/>
        <w:jc w:val="both"/>
      </w:pPr>
      <w:r>
        <w:t xml:space="preserve">Российский Городской романс. </w:t>
      </w:r>
    </w:p>
    <w:p w:rsidR="00A95B8F" w:rsidRDefault="00A95B8F" w:rsidP="00A95B8F">
      <w:pPr>
        <w:pStyle w:val="ad"/>
        <w:numPr>
          <w:ilvl w:val="0"/>
          <w:numId w:val="16"/>
        </w:numPr>
        <w:tabs>
          <w:tab w:val="clear" w:pos="720"/>
          <w:tab w:val="left" w:pos="708"/>
        </w:tabs>
        <w:spacing w:before="60"/>
        <w:jc w:val="both"/>
      </w:pPr>
      <w:r>
        <w:t>Цыганская народная культура в России</w:t>
      </w:r>
    </w:p>
    <w:p w:rsidR="00A95B8F" w:rsidRDefault="00A95B8F" w:rsidP="00A95B8F">
      <w:pPr>
        <w:pStyle w:val="ad"/>
        <w:numPr>
          <w:ilvl w:val="0"/>
          <w:numId w:val="16"/>
        </w:numPr>
        <w:tabs>
          <w:tab w:val="clear" w:pos="720"/>
          <w:tab w:val="left" w:pos="708"/>
        </w:tabs>
        <w:spacing w:before="60"/>
        <w:jc w:val="both"/>
      </w:pPr>
      <w:r>
        <w:t xml:space="preserve">Творчесиво А. Вертинского. </w:t>
      </w:r>
    </w:p>
    <w:p w:rsidR="00A95B8F" w:rsidRDefault="00A95B8F" w:rsidP="00A95B8F">
      <w:pPr>
        <w:pStyle w:val="ad"/>
        <w:numPr>
          <w:ilvl w:val="0"/>
          <w:numId w:val="16"/>
        </w:numPr>
        <w:tabs>
          <w:tab w:val="clear" w:pos="720"/>
          <w:tab w:val="left" w:pos="708"/>
        </w:tabs>
        <w:spacing w:before="60"/>
        <w:jc w:val="both"/>
      </w:pPr>
      <w:r>
        <w:t>Социальные изменения в жизни общества в начале 20 в. и влияние на массовую</w:t>
      </w:r>
    </w:p>
    <w:p w:rsidR="00A95B8F" w:rsidRDefault="00A95B8F" w:rsidP="00A95B8F">
      <w:pPr>
        <w:pStyle w:val="ad"/>
        <w:numPr>
          <w:ilvl w:val="0"/>
          <w:numId w:val="16"/>
        </w:numPr>
        <w:tabs>
          <w:tab w:val="clear" w:pos="720"/>
          <w:tab w:val="left" w:pos="708"/>
        </w:tabs>
        <w:spacing w:before="60"/>
        <w:jc w:val="both"/>
      </w:pPr>
      <w:r>
        <w:t xml:space="preserve">культуру. Урбанизация, появление среднего класса.                            </w:t>
      </w:r>
    </w:p>
    <w:p w:rsidR="00A95B8F" w:rsidRDefault="00A95B8F" w:rsidP="00A95B8F">
      <w:pPr>
        <w:pStyle w:val="ad"/>
        <w:numPr>
          <w:ilvl w:val="0"/>
          <w:numId w:val="16"/>
        </w:numPr>
        <w:tabs>
          <w:tab w:val="clear" w:pos="720"/>
          <w:tab w:val="left" w:pos="708"/>
        </w:tabs>
        <w:spacing w:before="60"/>
        <w:jc w:val="both"/>
      </w:pPr>
      <w:r>
        <w:t xml:space="preserve">Появление искусства кино и грамзаписи как эволюционный скачок в развитии           </w:t>
      </w:r>
    </w:p>
    <w:p w:rsidR="00A95B8F" w:rsidRDefault="00A95B8F" w:rsidP="00A95B8F">
      <w:pPr>
        <w:pStyle w:val="ad"/>
        <w:numPr>
          <w:ilvl w:val="0"/>
          <w:numId w:val="16"/>
        </w:numPr>
        <w:tabs>
          <w:tab w:val="clear" w:pos="720"/>
          <w:tab w:val="left" w:pos="708"/>
        </w:tabs>
        <w:spacing w:before="60"/>
        <w:jc w:val="both"/>
      </w:pPr>
      <w:r>
        <w:t xml:space="preserve">Массовой музыкальной культуры. </w:t>
      </w:r>
    </w:p>
    <w:p w:rsidR="00A95B8F" w:rsidRDefault="00A95B8F" w:rsidP="00A95B8F">
      <w:pPr>
        <w:pStyle w:val="ad"/>
        <w:numPr>
          <w:ilvl w:val="0"/>
          <w:numId w:val="16"/>
        </w:numPr>
        <w:tabs>
          <w:tab w:val="clear" w:pos="720"/>
          <w:tab w:val="left" w:pos="708"/>
        </w:tabs>
        <w:spacing w:before="60"/>
        <w:jc w:val="both"/>
      </w:pPr>
      <w:r>
        <w:t xml:space="preserve">Танцевальная музыка 30-х годов. </w:t>
      </w:r>
    </w:p>
    <w:p w:rsidR="00A95B8F" w:rsidRDefault="00A95B8F" w:rsidP="00A95B8F">
      <w:pPr>
        <w:pStyle w:val="ad"/>
        <w:numPr>
          <w:ilvl w:val="0"/>
          <w:numId w:val="16"/>
        </w:numPr>
        <w:tabs>
          <w:tab w:val="clear" w:pos="720"/>
          <w:tab w:val="left" w:pos="708"/>
        </w:tabs>
        <w:spacing w:before="60"/>
        <w:jc w:val="both"/>
      </w:pPr>
      <w:r>
        <w:t>Новые театральные формы. Театр на Бродвее. Мюзикл.</w:t>
      </w:r>
    </w:p>
    <w:p w:rsidR="00A95B8F" w:rsidRDefault="00A95B8F" w:rsidP="00A95B8F">
      <w:pPr>
        <w:pStyle w:val="ad"/>
        <w:numPr>
          <w:ilvl w:val="0"/>
          <w:numId w:val="16"/>
        </w:numPr>
        <w:tabs>
          <w:tab w:val="clear" w:pos="720"/>
          <w:tab w:val="left" w:pos="708"/>
        </w:tabs>
        <w:spacing w:before="60"/>
        <w:jc w:val="both"/>
      </w:pPr>
      <w:r>
        <w:t xml:space="preserve">Советская массовая музыкальная культура. </w:t>
      </w:r>
    </w:p>
    <w:p w:rsidR="00A95B8F" w:rsidRDefault="00A95B8F" w:rsidP="00A95B8F">
      <w:pPr>
        <w:pStyle w:val="ad"/>
        <w:numPr>
          <w:ilvl w:val="0"/>
          <w:numId w:val="16"/>
        </w:numPr>
        <w:tabs>
          <w:tab w:val="clear" w:pos="720"/>
          <w:tab w:val="left" w:pos="708"/>
        </w:tabs>
        <w:spacing w:before="60"/>
        <w:jc w:val="both"/>
      </w:pPr>
      <w:r>
        <w:t>Творчество Л. Утесова.</w:t>
      </w:r>
    </w:p>
    <w:p w:rsidR="00A95B8F" w:rsidRDefault="00A95B8F" w:rsidP="00A95B8F">
      <w:pPr>
        <w:pStyle w:val="ad"/>
        <w:numPr>
          <w:ilvl w:val="0"/>
          <w:numId w:val="16"/>
        </w:numPr>
        <w:tabs>
          <w:tab w:val="clear" w:pos="720"/>
          <w:tab w:val="left" w:pos="708"/>
        </w:tabs>
        <w:spacing w:before="60"/>
        <w:jc w:val="both"/>
      </w:pPr>
      <w:r>
        <w:t>Творчество И. Дунаевского.</w:t>
      </w:r>
    </w:p>
    <w:p w:rsidR="00A95B8F" w:rsidRDefault="00A95B8F" w:rsidP="00A95B8F">
      <w:pPr>
        <w:pStyle w:val="ad"/>
        <w:numPr>
          <w:ilvl w:val="0"/>
          <w:numId w:val="16"/>
        </w:numPr>
        <w:tabs>
          <w:tab w:val="clear" w:pos="720"/>
          <w:tab w:val="left" w:pos="708"/>
        </w:tabs>
        <w:spacing w:before="60"/>
        <w:jc w:val="both"/>
      </w:pPr>
      <w:r>
        <w:t>Песни военных лет. К. Шульженко, В. Соловьев-Седой</w:t>
      </w:r>
    </w:p>
    <w:p w:rsidR="00A95B8F" w:rsidRDefault="00A95B8F" w:rsidP="00A95B8F">
      <w:pPr>
        <w:pStyle w:val="ad"/>
        <w:numPr>
          <w:ilvl w:val="0"/>
          <w:numId w:val="16"/>
        </w:numPr>
        <w:tabs>
          <w:tab w:val="clear" w:pos="720"/>
          <w:tab w:val="left" w:pos="708"/>
        </w:tabs>
        <w:spacing w:before="60"/>
        <w:jc w:val="both"/>
      </w:pPr>
      <w:r>
        <w:t>Обзор эпохи 50-х годов.</w:t>
      </w:r>
    </w:p>
    <w:p w:rsidR="00A95B8F" w:rsidRDefault="00A95B8F" w:rsidP="00A95B8F">
      <w:pPr>
        <w:pStyle w:val="ad"/>
        <w:numPr>
          <w:ilvl w:val="0"/>
          <w:numId w:val="16"/>
        </w:numPr>
        <w:tabs>
          <w:tab w:val="clear" w:pos="720"/>
          <w:tab w:val="left" w:pos="708"/>
        </w:tabs>
        <w:spacing w:before="60"/>
        <w:jc w:val="both"/>
      </w:pPr>
      <w:r>
        <w:t>Луи Армстронг, Элла Фитцджеральд, ДюкЭллингтон.</w:t>
      </w:r>
    </w:p>
    <w:p w:rsidR="00A95B8F" w:rsidRDefault="00A95B8F" w:rsidP="00A95B8F">
      <w:pPr>
        <w:pStyle w:val="ad"/>
        <w:numPr>
          <w:ilvl w:val="0"/>
          <w:numId w:val="16"/>
        </w:numPr>
        <w:tabs>
          <w:tab w:val="clear" w:pos="720"/>
          <w:tab w:val="left" w:pos="708"/>
        </w:tabs>
        <w:spacing w:before="60"/>
        <w:jc w:val="both"/>
      </w:pPr>
      <w:r>
        <w:t>Новые ритмы 50-х. Слияние песни и танца.</w:t>
      </w:r>
    </w:p>
    <w:p w:rsidR="00A95B8F" w:rsidRDefault="00A95B8F" w:rsidP="00A95B8F">
      <w:pPr>
        <w:pStyle w:val="ad"/>
        <w:numPr>
          <w:ilvl w:val="0"/>
          <w:numId w:val="16"/>
        </w:numPr>
        <w:tabs>
          <w:tab w:val="clear" w:pos="720"/>
          <w:tab w:val="left" w:pos="708"/>
        </w:tabs>
        <w:spacing w:before="60"/>
        <w:jc w:val="both"/>
      </w:pPr>
      <w:r>
        <w:t>Появление Рок-н-ролла.</w:t>
      </w:r>
    </w:p>
    <w:p w:rsidR="00A95B8F" w:rsidRDefault="00A95B8F" w:rsidP="00A95B8F">
      <w:pPr>
        <w:pStyle w:val="ad"/>
        <w:numPr>
          <w:ilvl w:val="0"/>
          <w:numId w:val="16"/>
        </w:numPr>
        <w:tabs>
          <w:tab w:val="clear" w:pos="720"/>
          <w:tab w:val="left" w:pos="708"/>
        </w:tabs>
        <w:spacing w:before="60"/>
        <w:jc w:val="both"/>
      </w:pPr>
      <w:r>
        <w:t xml:space="preserve">Роль индустрии в популяризации исполнителей. </w:t>
      </w:r>
    </w:p>
    <w:p w:rsidR="00A95B8F" w:rsidRDefault="00A95B8F" w:rsidP="00A95B8F">
      <w:pPr>
        <w:pStyle w:val="ad"/>
        <w:numPr>
          <w:ilvl w:val="0"/>
          <w:numId w:val="16"/>
        </w:numPr>
        <w:tabs>
          <w:tab w:val="clear" w:pos="720"/>
          <w:tab w:val="left" w:pos="708"/>
        </w:tabs>
        <w:spacing w:before="60"/>
        <w:jc w:val="both"/>
      </w:pPr>
      <w:r>
        <w:t>Феномен Элвиса Пресли как исполнителя и «продукта индустрии»</w:t>
      </w:r>
    </w:p>
    <w:p w:rsidR="00A95B8F" w:rsidRDefault="00A95B8F" w:rsidP="00A95B8F">
      <w:pPr>
        <w:pStyle w:val="ad"/>
        <w:numPr>
          <w:ilvl w:val="0"/>
          <w:numId w:val="16"/>
        </w:numPr>
        <w:tabs>
          <w:tab w:val="clear" w:pos="720"/>
          <w:tab w:val="left" w:pos="708"/>
        </w:tabs>
        <w:spacing w:before="60"/>
        <w:jc w:val="both"/>
      </w:pPr>
      <w:r>
        <w:t>Влияние научно-технического прогресса и появление новых инструментов в музыке 60-х гг.</w:t>
      </w:r>
    </w:p>
    <w:p w:rsidR="00A95B8F" w:rsidRDefault="00A95B8F" w:rsidP="00A95B8F">
      <w:pPr>
        <w:pStyle w:val="ad"/>
        <w:numPr>
          <w:ilvl w:val="0"/>
          <w:numId w:val="16"/>
        </w:numPr>
        <w:tabs>
          <w:tab w:val="clear" w:pos="720"/>
          <w:tab w:val="left" w:pos="708"/>
        </w:tabs>
        <w:spacing w:before="60"/>
        <w:jc w:val="both"/>
      </w:pPr>
      <w:r>
        <w:t>Новый вид ансамбля – Рок-группа. Стиль музыки Рок.</w:t>
      </w:r>
    </w:p>
    <w:p w:rsidR="00A95B8F" w:rsidRDefault="00A95B8F" w:rsidP="00A95B8F">
      <w:pPr>
        <w:pStyle w:val="ad"/>
        <w:numPr>
          <w:ilvl w:val="0"/>
          <w:numId w:val="16"/>
        </w:numPr>
        <w:tabs>
          <w:tab w:val="clear" w:pos="720"/>
          <w:tab w:val="left" w:pos="708"/>
        </w:tabs>
        <w:spacing w:before="60"/>
        <w:jc w:val="both"/>
      </w:pPr>
      <w:r>
        <w:t>Феномен и творчество группы Битлз.</w:t>
      </w:r>
    </w:p>
    <w:p w:rsidR="00A95B8F" w:rsidRDefault="00A95B8F" w:rsidP="00A95B8F">
      <w:pPr>
        <w:pStyle w:val="ad"/>
        <w:numPr>
          <w:ilvl w:val="0"/>
          <w:numId w:val="16"/>
        </w:numPr>
        <w:tabs>
          <w:tab w:val="clear" w:pos="720"/>
          <w:tab w:val="left" w:pos="708"/>
        </w:tabs>
        <w:spacing w:before="60"/>
        <w:jc w:val="both"/>
      </w:pPr>
      <w:r>
        <w:t>Влияние молодежной субкультуры на формирование массовой музыкальной культуры.</w:t>
      </w:r>
    </w:p>
    <w:p w:rsidR="00A95B8F" w:rsidRDefault="00A95B8F" w:rsidP="00A95B8F">
      <w:pPr>
        <w:pStyle w:val="ad"/>
        <w:numPr>
          <w:ilvl w:val="0"/>
          <w:numId w:val="16"/>
        </w:numPr>
        <w:tabs>
          <w:tab w:val="clear" w:pos="720"/>
          <w:tab w:val="left" w:pos="708"/>
        </w:tabs>
        <w:spacing w:before="60"/>
        <w:jc w:val="both"/>
      </w:pPr>
      <w:r>
        <w:t>Обзор разделения музыки Рок на различные стили в конце 60-х годов.</w:t>
      </w:r>
    </w:p>
    <w:p w:rsidR="00A95B8F" w:rsidRDefault="00A95B8F" w:rsidP="00A95B8F">
      <w:pPr>
        <w:pStyle w:val="ad"/>
        <w:numPr>
          <w:ilvl w:val="0"/>
          <w:numId w:val="16"/>
        </w:numPr>
        <w:tabs>
          <w:tab w:val="clear" w:pos="720"/>
          <w:tab w:val="left" w:pos="708"/>
        </w:tabs>
        <w:spacing w:before="60"/>
        <w:jc w:val="both"/>
      </w:pPr>
      <w:r>
        <w:t xml:space="preserve">Значение фестивалей Вудсток для музыкальной индустрии. </w:t>
      </w:r>
    </w:p>
    <w:p w:rsidR="00A95B8F" w:rsidRDefault="00A95B8F" w:rsidP="00A95B8F">
      <w:pPr>
        <w:pStyle w:val="ad"/>
        <w:numPr>
          <w:ilvl w:val="0"/>
          <w:numId w:val="16"/>
        </w:numPr>
        <w:tabs>
          <w:tab w:val="clear" w:pos="720"/>
          <w:tab w:val="left" w:pos="708"/>
        </w:tabs>
        <w:spacing w:before="60"/>
        <w:jc w:val="both"/>
      </w:pPr>
      <w:r>
        <w:t>Слияние «музыки бунта» и шоу-бизнеса.</w:t>
      </w:r>
    </w:p>
    <w:p w:rsidR="00A95B8F" w:rsidRDefault="00A95B8F" w:rsidP="00A95B8F">
      <w:pPr>
        <w:pStyle w:val="ad"/>
        <w:numPr>
          <w:ilvl w:val="0"/>
          <w:numId w:val="16"/>
        </w:numPr>
        <w:tabs>
          <w:tab w:val="clear" w:pos="720"/>
          <w:tab w:val="left" w:pos="708"/>
        </w:tabs>
        <w:spacing w:before="60"/>
        <w:jc w:val="both"/>
      </w:pPr>
      <w:r>
        <w:t>Музыка Реггей. Наследие Питера Тоша и Боба Марли.</w:t>
      </w:r>
    </w:p>
    <w:p w:rsidR="00A95B8F" w:rsidRDefault="00A95B8F" w:rsidP="00A95B8F">
      <w:pPr>
        <w:pStyle w:val="ad"/>
        <w:numPr>
          <w:ilvl w:val="0"/>
          <w:numId w:val="16"/>
        </w:numPr>
        <w:tabs>
          <w:tab w:val="clear" w:pos="720"/>
          <w:tab w:val="left" w:pos="708"/>
        </w:tabs>
        <w:spacing w:before="60"/>
        <w:jc w:val="both"/>
      </w:pPr>
      <w:r>
        <w:t>Поп-музыка. Новые стили 70-х.</w:t>
      </w:r>
    </w:p>
    <w:p w:rsidR="00A95B8F" w:rsidRDefault="00A95B8F" w:rsidP="00A95B8F">
      <w:pPr>
        <w:pStyle w:val="ad"/>
        <w:numPr>
          <w:ilvl w:val="0"/>
          <w:numId w:val="16"/>
        </w:numPr>
        <w:tabs>
          <w:tab w:val="clear" w:pos="720"/>
          <w:tab w:val="left" w:pos="708"/>
        </w:tabs>
        <w:spacing w:before="60"/>
        <w:jc w:val="both"/>
      </w:pPr>
      <w:r>
        <w:t>Жанр Диско.</w:t>
      </w:r>
    </w:p>
    <w:p w:rsidR="00A95B8F" w:rsidRDefault="00A95B8F" w:rsidP="00A95B8F">
      <w:pPr>
        <w:pStyle w:val="ad"/>
        <w:numPr>
          <w:ilvl w:val="0"/>
          <w:numId w:val="16"/>
        </w:numPr>
        <w:tabs>
          <w:tab w:val="clear" w:pos="720"/>
          <w:tab w:val="left" w:pos="708"/>
        </w:tabs>
        <w:spacing w:before="60"/>
        <w:jc w:val="both"/>
      </w:pPr>
      <w:r>
        <w:t>Стадионное шоу  как явление, пришедшее на смену традиционному эстрадному концерту.</w:t>
      </w:r>
    </w:p>
    <w:p w:rsidR="00A95B8F" w:rsidRDefault="00A95B8F" w:rsidP="00A95B8F">
      <w:pPr>
        <w:pStyle w:val="ad"/>
        <w:numPr>
          <w:ilvl w:val="0"/>
          <w:numId w:val="16"/>
        </w:numPr>
        <w:tabs>
          <w:tab w:val="clear" w:pos="720"/>
          <w:tab w:val="left" w:pos="708"/>
        </w:tabs>
        <w:spacing w:before="60"/>
        <w:jc w:val="both"/>
      </w:pPr>
      <w:r>
        <w:t>Электронная музыка. Жан Мишель Жар, ДидьеМаруани.</w:t>
      </w:r>
    </w:p>
    <w:p w:rsidR="00A95B8F" w:rsidRDefault="00A95B8F" w:rsidP="00A95B8F">
      <w:pPr>
        <w:pStyle w:val="ad"/>
        <w:numPr>
          <w:ilvl w:val="0"/>
          <w:numId w:val="16"/>
        </w:numPr>
      </w:pPr>
      <w:r>
        <w:t>Эстрада в СССР</w:t>
      </w:r>
    </w:p>
    <w:p w:rsidR="00A95B8F" w:rsidRDefault="00A95B8F" w:rsidP="00A95B8F">
      <w:pPr>
        <w:pStyle w:val="ad"/>
        <w:numPr>
          <w:ilvl w:val="0"/>
          <w:numId w:val="16"/>
        </w:numPr>
      </w:pPr>
      <w:r>
        <w:t>Массовая музыкальная культура России постсоветского периода.</w:t>
      </w:r>
    </w:p>
    <w:p w:rsidR="00A95B8F" w:rsidRDefault="00A95B8F" w:rsidP="00A95B8F">
      <w:pPr>
        <w:pStyle w:val="ad"/>
        <w:numPr>
          <w:ilvl w:val="0"/>
          <w:numId w:val="16"/>
        </w:numPr>
      </w:pPr>
      <w:r>
        <w:t>Майкл Джексон, Мадонна, Леди Гага  как явления нового формата в  поп-индустрии.</w:t>
      </w:r>
    </w:p>
    <w:p w:rsidR="00A95B8F" w:rsidRDefault="00A95B8F" w:rsidP="00A95B8F">
      <w:pPr>
        <w:pStyle w:val="ad"/>
        <w:numPr>
          <w:ilvl w:val="0"/>
          <w:numId w:val="16"/>
        </w:numPr>
      </w:pPr>
      <w:r>
        <w:t>Явление массовой культуры хип-хоп (Рэп как элемент стиля).</w:t>
      </w:r>
    </w:p>
    <w:p w:rsidR="00A95B8F" w:rsidRDefault="00A95B8F" w:rsidP="00A95B8F">
      <w:pPr>
        <w:pStyle w:val="ad"/>
        <w:numPr>
          <w:ilvl w:val="0"/>
          <w:numId w:val="16"/>
        </w:numPr>
      </w:pPr>
      <w:r>
        <w:t>Современные  течения электронной музыки.</w:t>
      </w:r>
    </w:p>
    <w:p w:rsidR="00BF68F6" w:rsidRDefault="00BF68F6" w:rsidP="00BF68F6"/>
    <w:p w:rsidR="00BF68F6" w:rsidRPr="00CF1BE9" w:rsidRDefault="00BF68F6" w:rsidP="00BF68F6">
      <w:pPr>
        <w:spacing w:line="276" w:lineRule="auto"/>
        <w:ind w:firstLine="708"/>
        <w:jc w:val="both"/>
        <w:rPr>
          <w:b/>
          <w:i/>
        </w:rPr>
      </w:pPr>
      <w:r w:rsidRPr="00CF1BE9">
        <w:rPr>
          <w:b/>
          <w:i/>
        </w:rPr>
        <w:lastRenderedPageBreak/>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9"/>
        <w:gridCol w:w="6796"/>
      </w:tblGrid>
      <w:tr w:rsidR="00BF68F6" w:rsidRPr="00CF1BE9" w:rsidTr="00CA2F58">
        <w:trPr>
          <w:trHeight w:val="475"/>
          <w:jc w:val="center"/>
        </w:trPr>
        <w:tc>
          <w:tcPr>
            <w:tcW w:w="1364" w:type="pct"/>
            <w:tcBorders>
              <w:top w:val="single" w:sz="4" w:space="0" w:color="auto"/>
              <w:bottom w:val="single" w:sz="4" w:space="0" w:color="auto"/>
            </w:tcBorders>
          </w:tcPr>
          <w:p w:rsidR="00BF68F6" w:rsidRPr="00CF1BE9" w:rsidRDefault="00BF68F6" w:rsidP="00CA2F58">
            <w:pPr>
              <w:jc w:val="both"/>
              <w:rPr>
                <w:b/>
                <w:iCs/>
              </w:rPr>
            </w:pPr>
            <w:r w:rsidRPr="00CF1BE9">
              <w:rPr>
                <w:b/>
                <w:iCs/>
              </w:rPr>
              <w:t>Форма контроля</w:t>
            </w:r>
          </w:p>
        </w:tc>
        <w:tc>
          <w:tcPr>
            <w:tcW w:w="3636" w:type="pct"/>
            <w:tcBorders>
              <w:top w:val="single" w:sz="4" w:space="0" w:color="auto"/>
            </w:tcBorders>
          </w:tcPr>
          <w:p w:rsidR="00BF68F6" w:rsidRPr="00CF1BE9" w:rsidRDefault="00BF68F6" w:rsidP="00CA2F58">
            <w:pPr>
              <w:jc w:val="both"/>
              <w:rPr>
                <w:b/>
                <w:iCs/>
              </w:rPr>
            </w:pPr>
            <w:r w:rsidRPr="00CF1BE9">
              <w:rPr>
                <w:b/>
                <w:iCs/>
              </w:rPr>
              <w:t>Оценка</w:t>
            </w:r>
          </w:p>
        </w:tc>
      </w:tr>
      <w:tr w:rsidR="00BF68F6" w:rsidRPr="00CF1BE9" w:rsidTr="00CA2F58">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BF68F6" w:rsidRPr="00CF1BE9" w:rsidRDefault="00BF68F6" w:rsidP="00CA2F58">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BF68F6" w:rsidRPr="00CF1BE9" w:rsidRDefault="00BF68F6" w:rsidP="00CA2F58">
            <w:pPr>
              <w:jc w:val="both"/>
              <w:rPr>
                <w:bCs/>
                <w:i/>
              </w:rPr>
            </w:pPr>
          </w:p>
        </w:tc>
      </w:tr>
      <w:tr w:rsidR="00BF68F6" w:rsidRPr="00CF1BE9" w:rsidTr="00CA2F58">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BF68F6" w:rsidRPr="00CF1BE9" w:rsidRDefault="00BF68F6" w:rsidP="00CA2F58">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BF68F6" w:rsidRPr="00CF1BE9" w:rsidRDefault="00BF68F6" w:rsidP="00CA2F58">
            <w:pPr>
              <w:jc w:val="both"/>
              <w:rPr>
                <w:bCs/>
                <w:i/>
              </w:rPr>
            </w:pPr>
            <w:r w:rsidRPr="00CF1BE9">
              <w:rPr>
                <w:bCs/>
                <w:i/>
              </w:rPr>
              <w:t>зачтено/не зачтено</w:t>
            </w:r>
          </w:p>
        </w:tc>
      </w:tr>
      <w:tr w:rsidR="00BF68F6" w:rsidRPr="00CF1BE9" w:rsidTr="00CA2F58">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BF68F6" w:rsidRPr="00CF1BE9" w:rsidRDefault="00BF68F6" w:rsidP="00CA2F58">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BF68F6" w:rsidRPr="00CF1BE9" w:rsidRDefault="00BF68F6" w:rsidP="00CA2F58">
            <w:pPr>
              <w:jc w:val="both"/>
              <w:rPr>
                <w:bCs/>
                <w:i/>
              </w:rPr>
            </w:pPr>
          </w:p>
        </w:tc>
      </w:tr>
      <w:tr w:rsidR="00BF68F6" w:rsidRPr="00CF1BE9" w:rsidTr="00CA2F58">
        <w:trPr>
          <w:trHeight w:val="878"/>
          <w:jc w:val="center"/>
        </w:trPr>
        <w:tc>
          <w:tcPr>
            <w:tcW w:w="1364" w:type="pct"/>
            <w:tcBorders>
              <w:top w:val="single" w:sz="4" w:space="0" w:color="auto"/>
              <w:bottom w:val="single" w:sz="4" w:space="0" w:color="auto"/>
            </w:tcBorders>
          </w:tcPr>
          <w:p w:rsidR="00BF68F6" w:rsidRPr="00CF1BE9" w:rsidRDefault="00BF68F6" w:rsidP="00CA2F58">
            <w:pPr>
              <w:jc w:val="both"/>
              <w:rPr>
                <w:bCs/>
                <w:iCs/>
              </w:rPr>
            </w:pPr>
            <w:r w:rsidRPr="00CF1BE9">
              <w:rPr>
                <w:bCs/>
                <w:iCs/>
              </w:rPr>
              <w:t xml:space="preserve">Промежуточная аттестация </w:t>
            </w:r>
          </w:p>
          <w:p w:rsidR="00BF68F6" w:rsidRPr="00CF1BE9" w:rsidRDefault="00BF68F6" w:rsidP="00CA2F58">
            <w:pPr>
              <w:jc w:val="both"/>
              <w:rPr>
                <w:bCs/>
                <w:i/>
              </w:rPr>
            </w:pPr>
            <w:r w:rsidRPr="00CF1BE9">
              <w:rPr>
                <w:bCs/>
                <w:i/>
              </w:rPr>
              <w:t xml:space="preserve">(зачет) </w:t>
            </w:r>
          </w:p>
          <w:p w:rsidR="00BF68F6" w:rsidRPr="00CF1BE9" w:rsidRDefault="00BF68F6" w:rsidP="00CA2F58">
            <w:pPr>
              <w:jc w:val="both"/>
              <w:rPr>
                <w:bCs/>
                <w:i/>
              </w:rPr>
            </w:pPr>
          </w:p>
        </w:tc>
        <w:tc>
          <w:tcPr>
            <w:tcW w:w="3636" w:type="pct"/>
            <w:tcBorders>
              <w:top w:val="single" w:sz="4" w:space="0" w:color="auto"/>
              <w:bottom w:val="single" w:sz="4" w:space="0" w:color="auto"/>
            </w:tcBorders>
          </w:tcPr>
          <w:p w:rsidR="00BF68F6" w:rsidRPr="00CF1BE9" w:rsidRDefault="00BF68F6" w:rsidP="00CA2F58">
            <w:pPr>
              <w:jc w:val="both"/>
              <w:rPr>
                <w:i/>
              </w:rPr>
            </w:pPr>
            <w:r w:rsidRPr="00CF1BE9">
              <w:rPr>
                <w:i/>
              </w:rPr>
              <w:t>зачтено /не зачтено</w:t>
            </w:r>
          </w:p>
          <w:p w:rsidR="00BF68F6" w:rsidRPr="00CF1BE9" w:rsidRDefault="00BF68F6" w:rsidP="00CA2F58">
            <w:pPr>
              <w:jc w:val="both"/>
            </w:pPr>
          </w:p>
        </w:tc>
      </w:tr>
      <w:tr w:rsidR="00BF68F6" w:rsidRPr="00CF1BE9" w:rsidTr="00CA2F58">
        <w:trPr>
          <w:trHeight w:val="484"/>
          <w:jc w:val="center"/>
        </w:trPr>
        <w:tc>
          <w:tcPr>
            <w:tcW w:w="1364" w:type="pct"/>
            <w:tcBorders>
              <w:top w:val="single" w:sz="4" w:space="0" w:color="auto"/>
              <w:bottom w:val="single" w:sz="4" w:space="0" w:color="auto"/>
            </w:tcBorders>
          </w:tcPr>
          <w:p w:rsidR="00BF68F6" w:rsidRPr="00CF1BE9" w:rsidRDefault="00BF68F6" w:rsidP="00CA2F58">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BF68F6" w:rsidRPr="00CF1BE9" w:rsidRDefault="00BF68F6" w:rsidP="00CA2F58">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BF68F6" w:rsidRPr="00CF1BE9" w:rsidRDefault="00BF68F6" w:rsidP="00BF68F6">
      <w:pPr>
        <w:jc w:val="both"/>
      </w:pPr>
    </w:p>
    <w:p w:rsidR="00BF68F6" w:rsidRPr="00CF1BE9" w:rsidRDefault="00BF68F6" w:rsidP="00BF68F6">
      <w:pPr>
        <w:jc w:val="both"/>
        <w:rPr>
          <w:b/>
          <w:color w:val="000000" w:themeColor="text1"/>
        </w:rPr>
      </w:pPr>
      <w:r w:rsidRPr="00CF1BE9">
        <w:rPr>
          <w:b/>
          <w:color w:val="000000" w:themeColor="text1"/>
        </w:rPr>
        <w:t xml:space="preserve">    </w:t>
      </w:r>
    </w:p>
    <w:p w:rsidR="00BF68F6" w:rsidRPr="00CF1BE9" w:rsidRDefault="00BF68F6" w:rsidP="00BF68F6">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BF68F6" w:rsidRPr="00CF1BE9" w:rsidRDefault="00BF68F6" w:rsidP="00BF68F6">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BF68F6" w:rsidRPr="00CF1BE9" w:rsidTr="00CA2F58">
        <w:trPr>
          <w:tblHeader/>
        </w:trPr>
        <w:tc>
          <w:tcPr>
            <w:tcW w:w="2126" w:type="dxa"/>
            <w:shd w:val="clear" w:color="auto" w:fill="auto"/>
          </w:tcPr>
          <w:p w:rsidR="00BF68F6" w:rsidRPr="00CF1BE9" w:rsidRDefault="00BF68F6" w:rsidP="00CA2F58">
            <w:pPr>
              <w:jc w:val="both"/>
              <w:rPr>
                <w:b/>
                <w:bCs/>
                <w:iCs/>
                <w:color w:val="000000" w:themeColor="text1"/>
              </w:rPr>
            </w:pPr>
            <w:r w:rsidRPr="00CF1BE9">
              <w:rPr>
                <w:b/>
                <w:bCs/>
                <w:iCs/>
                <w:color w:val="000000" w:themeColor="text1"/>
              </w:rPr>
              <w:t xml:space="preserve">Оценка по </w:t>
            </w:r>
          </w:p>
          <w:p w:rsidR="00BF68F6" w:rsidRPr="00CF1BE9" w:rsidRDefault="00BF68F6" w:rsidP="00CA2F58">
            <w:pPr>
              <w:jc w:val="both"/>
              <w:rPr>
                <w:b/>
                <w:bCs/>
                <w:iCs/>
                <w:color w:val="000000" w:themeColor="text1"/>
              </w:rPr>
            </w:pPr>
            <w:r w:rsidRPr="00CF1BE9">
              <w:rPr>
                <w:b/>
                <w:bCs/>
                <w:iCs/>
                <w:color w:val="000000" w:themeColor="text1"/>
              </w:rPr>
              <w:t>дисциплине</w:t>
            </w:r>
          </w:p>
        </w:tc>
        <w:tc>
          <w:tcPr>
            <w:tcW w:w="7088" w:type="dxa"/>
            <w:shd w:val="clear" w:color="auto" w:fill="auto"/>
          </w:tcPr>
          <w:p w:rsidR="00BF68F6" w:rsidRPr="00CF1BE9" w:rsidRDefault="00BF68F6" w:rsidP="00CA2F58">
            <w:pPr>
              <w:jc w:val="both"/>
              <w:rPr>
                <w:b/>
                <w:bCs/>
                <w:iCs/>
                <w:color w:val="000000" w:themeColor="text1"/>
              </w:rPr>
            </w:pPr>
            <w:r w:rsidRPr="00CF1BE9">
              <w:rPr>
                <w:b/>
                <w:bCs/>
                <w:iCs/>
                <w:color w:val="000000" w:themeColor="text1"/>
              </w:rPr>
              <w:t>Критерии оценки результатов обучения по дисциплине</w:t>
            </w:r>
          </w:p>
        </w:tc>
      </w:tr>
      <w:tr w:rsidR="00BF68F6" w:rsidRPr="00CF1BE9" w:rsidTr="00CA2F58">
        <w:trPr>
          <w:trHeight w:val="705"/>
        </w:trPr>
        <w:tc>
          <w:tcPr>
            <w:tcW w:w="2126" w:type="dxa"/>
            <w:shd w:val="clear" w:color="auto" w:fill="auto"/>
          </w:tcPr>
          <w:p w:rsidR="00BF68F6" w:rsidRPr="00CF1BE9" w:rsidRDefault="00BF68F6" w:rsidP="00CA2F58">
            <w:pPr>
              <w:jc w:val="both"/>
              <w:rPr>
                <w:iCs/>
                <w:color w:val="000000" w:themeColor="text1"/>
              </w:rPr>
            </w:pPr>
            <w:r w:rsidRPr="00CF1BE9">
              <w:rPr>
                <w:iCs/>
                <w:color w:val="000000" w:themeColor="text1"/>
              </w:rPr>
              <w:t>«отлично»/</w:t>
            </w:r>
          </w:p>
          <w:p w:rsidR="00BF68F6" w:rsidRPr="00CF1BE9" w:rsidRDefault="00BF68F6" w:rsidP="00CA2F58">
            <w:pPr>
              <w:jc w:val="both"/>
              <w:rPr>
                <w:iCs/>
                <w:color w:val="000000" w:themeColor="text1"/>
              </w:rPr>
            </w:pPr>
            <w:r w:rsidRPr="00CF1BE9">
              <w:rPr>
                <w:iCs/>
                <w:color w:val="000000" w:themeColor="text1"/>
              </w:rPr>
              <w:t>«зачтено (отлично)»/</w:t>
            </w:r>
          </w:p>
          <w:p w:rsidR="00BF68F6" w:rsidRPr="00CF1BE9" w:rsidRDefault="00BF68F6" w:rsidP="00CA2F58">
            <w:pPr>
              <w:jc w:val="both"/>
              <w:rPr>
                <w:iCs/>
                <w:color w:val="000000" w:themeColor="text1"/>
              </w:rPr>
            </w:pPr>
            <w:r w:rsidRPr="00CF1BE9">
              <w:rPr>
                <w:iCs/>
                <w:color w:val="000000" w:themeColor="text1"/>
              </w:rPr>
              <w:t>«зачтено»</w:t>
            </w:r>
          </w:p>
          <w:p w:rsidR="00BF68F6" w:rsidRPr="00CF1BE9" w:rsidRDefault="00BF68F6" w:rsidP="00CA2F58">
            <w:pPr>
              <w:jc w:val="both"/>
              <w:rPr>
                <w:iCs/>
                <w:color w:val="000000" w:themeColor="text1"/>
              </w:rPr>
            </w:pPr>
          </w:p>
        </w:tc>
        <w:tc>
          <w:tcPr>
            <w:tcW w:w="7088" w:type="dxa"/>
            <w:shd w:val="clear" w:color="auto" w:fill="auto"/>
          </w:tcPr>
          <w:p w:rsidR="00BF68F6" w:rsidRPr="00CF1BE9" w:rsidRDefault="00BF68F6" w:rsidP="00CA2F58">
            <w:pPr>
              <w:jc w:val="both"/>
              <w:rPr>
                <w:bCs/>
                <w:i/>
                <w:color w:val="000000" w:themeColor="text1"/>
                <w:spacing w:val="-9"/>
              </w:rPr>
            </w:pP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BF68F6" w:rsidRPr="00CF1BE9" w:rsidTr="00CA2F58">
        <w:trPr>
          <w:trHeight w:val="1649"/>
        </w:trPr>
        <w:tc>
          <w:tcPr>
            <w:tcW w:w="2126" w:type="dxa"/>
            <w:shd w:val="clear" w:color="auto" w:fill="auto"/>
          </w:tcPr>
          <w:p w:rsidR="00BF68F6" w:rsidRPr="00CF1BE9" w:rsidRDefault="00BF68F6" w:rsidP="00CA2F58">
            <w:pPr>
              <w:jc w:val="both"/>
              <w:rPr>
                <w:iCs/>
                <w:color w:val="000000" w:themeColor="text1"/>
              </w:rPr>
            </w:pPr>
            <w:r w:rsidRPr="00CF1BE9">
              <w:rPr>
                <w:iCs/>
                <w:color w:val="000000" w:themeColor="text1"/>
              </w:rPr>
              <w:t>«хорошо»/</w:t>
            </w:r>
          </w:p>
          <w:p w:rsidR="00BF68F6" w:rsidRPr="00CF1BE9" w:rsidRDefault="00BF68F6" w:rsidP="00CA2F58">
            <w:pPr>
              <w:jc w:val="both"/>
              <w:rPr>
                <w:iCs/>
                <w:color w:val="000000" w:themeColor="text1"/>
              </w:rPr>
            </w:pPr>
            <w:r w:rsidRPr="00CF1BE9">
              <w:rPr>
                <w:iCs/>
                <w:color w:val="000000" w:themeColor="text1"/>
              </w:rPr>
              <w:t>«зачтено (хорошо)»/</w:t>
            </w:r>
          </w:p>
          <w:p w:rsidR="00BF68F6" w:rsidRPr="00CF1BE9" w:rsidRDefault="00BF68F6" w:rsidP="00CA2F58">
            <w:pPr>
              <w:jc w:val="both"/>
              <w:rPr>
                <w:iCs/>
                <w:color w:val="000000" w:themeColor="text1"/>
              </w:rPr>
            </w:pPr>
            <w:r w:rsidRPr="00CF1BE9">
              <w:rPr>
                <w:iCs/>
                <w:color w:val="000000" w:themeColor="text1"/>
              </w:rPr>
              <w:t>«зачтено»</w:t>
            </w:r>
          </w:p>
        </w:tc>
        <w:tc>
          <w:tcPr>
            <w:tcW w:w="7088" w:type="dxa"/>
            <w:shd w:val="clear" w:color="auto" w:fill="auto"/>
          </w:tcPr>
          <w:p w:rsidR="00BF68F6" w:rsidRPr="00CF1BE9" w:rsidRDefault="00BF68F6" w:rsidP="00CA2F58">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BF68F6" w:rsidRPr="00CF1BE9" w:rsidTr="00CA2F58">
        <w:trPr>
          <w:trHeight w:val="765"/>
        </w:trPr>
        <w:tc>
          <w:tcPr>
            <w:tcW w:w="2126" w:type="dxa"/>
            <w:shd w:val="clear" w:color="auto" w:fill="auto"/>
          </w:tcPr>
          <w:p w:rsidR="00BF68F6" w:rsidRPr="00CF1BE9" w:rsidRDefault="00BF68F6" w:rsidP="00CA2F58">
            <w:pPr>
              <w:jc w:val="both"/>
              <w:rPr>
                <w:iCs/>
                <w:color w:val="000000" w:themeColor="text1"/>
              </w:rPr>
            </w:pPr>
            <w:r w:rsidRPr="00CF1BE9">
              <w:rPr>
                <w:iCs/>
                <w:color w:val="000000" w:themeColor="text1"/>
              </w:rPr>
              <w:t>«удовлетворительно»/</w:t>
            </w:r>
          </w:p>
          <w:p w:rsidR="00BF68F6" w:rsidRPr="00CF1BE9" w:rsidRDefault="00BF68F6" w:rsidP="00CA2F58">
            <w:pPr>
              <w:jc w:val="both"/>
              <w:rPr>
                <w:iCs/>
                <w:color w:val="000000" w:themeColor="text1"/>
              </w:rPr>
            </w:pPr>
            <w:r w:rsidRPr="00CF1BE9">
              <w:rPr>
                <w:iCs/>
                <w:color w:val="000000" w:themeColor="text1"/>
              </w:rPr>
              <w:t>«зачтено (удовлетворительно)»/</w:t>
            </w:r>
          </w:p>
          <w:p w:rsidR="00BF68F6" w:rsidRPr="00CF1BE9" w:rsidRDefault="00BF68F6" w:rsidP="00CA2F58">
            <w:pPr>
              <w:jc w:val="both"/>
              <w:rPr>
                <w:i/>
                <w:color w:val="000000" w:themeColor="text1"/>
              </w:rPr>
            </w:pPr>
            <w:r w:rsidRPr="00CF1BE9">
              <w:rPr>
                <w:iCs/>
                <w:color w:val="000000" w:themeColor="text1"/>
              </w:rPr>
              <w:t>«зачтено»</w:t>
            </w:r>
          </w:p>
        </w:tc>
        <w:tc>
          <w:tcPr>
            <w:tcW w:w="7088" w:type="dxa"/>
            <w:shd w:val="clear" w:color="auto" w:fill="auto"/>
          </w:tcPr>
          <w:p w:rsidR="00BF68F6" w:rsidRPr="00CF1BE9" w:rsidRDefault="00BF68F6" w:rsidP="00CA2F58">
            <w:pPr>
              <w:jc w:val="both"/>
              <w:rPr>
                <w:i/>
                <w:color w:val="000000" w:themeColor="text1"/>
              </w:rPr>
            </w:pPr>
            <w:r w:rsidRPr="00CF1BE9">
              <w:rPr>
                <w:i/>
                <w:color w:val="000000" w:themeColor="text1"/>
              </w:rPr>
              <w:t xml:space="preserve"> </w:t>
            </w: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BF68F6" w:rsidRPr="00CF1BE9" w:rsidTr="00CA2F58">
        <w:trPr>
          <w:trHeight w:val="415"/>
        </w:trPr>
        <w:tc>
          <w:tcPr>
            <w:tcW w:w="2126" w:type="dxa"/>
            <w:shd w:val="clear" w:color="auto" w:fill="auto"/>
          </w:tcPr>
          <w:p w:rsidR="00BF68F6" w:rsidRPr="00CF1BE9" w:rsidRDefault="00BF68F6" w:rsidP="00CA2F58">
            <w:pPr>
              <w:jc w:val="both"/>
              <w:rPr>
                <w:iCs/>
                <w:color w:val="000000" w:themeColor="text1"/>
              </w:rPr>
            </w:pPr>
            <w:r w:rsidRPr="00CF1BE9">
              <w:rPr>
                <w:iCs/>
                <w:color w:val="000000" w:themeColor="text1"/>
              </w:rPr>
              <w:t>«неудовлетворительно»/</w:t>
            </w:r>
          </w:p>
          <w:p w:rsidR="00BF68F6" w:rsidRPr="00CF1BE9" w:rsidRDefault="00BF68F6" w:rsidP="00CA2F58">
            <w:pPr>
              <w:jc w:val="both"/>
              <w:rPr>
                <w:iCs/>
                <w:color w:val="000000" w:themeColor="text1"/>
              </w:rPr>
            </w:pPr>
            <w:r w:rsidRPr="00CF1BE9">
              <w:rPr>
                <w:iCs/>
                <w:color w:val="000000" w:themeColor="text1"/>
              </w:rPr>
              <w:t>не зачтено</w:t>
            </w:r>
          </w:p>
        </w:tc>
        <w:tc>
          <w:tcPr>
            <w:tcW w:w="7088" w:type="dxa"/>
            <w:shd w:val="clear" w:color="auto" w:fill="auto"/>
          </w:tcPr>
          <w:p w:rsidR="00BF68F6" w:rsidRPr="00CF1BE9" w:rsidRDefault="00BF68F6" w:rsidP="00CA2F58">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BF68F6" w:rsidRPr="00CF1BE9" w:rsidRDefault="00BF68F6" w:rsidP="00BF68F6">
      <w:pPr>
        <w:jc w:val="both"/>
      </w:pPr>
    </w:p>
    <w:p w:rsidR="00BF68F6" w:rsidRDefault="00BF68F6" w:rsidP="00BF68F6">
      <w:pPr>
        <w:pStyle w:val="ad"/>
        <w:ind w:left="142" w:firstLine="567"/>
        <w:jc w:val="both"/>
        <w:rPr>
          <w:b/>
        </w:rPr>
      </w:pPr>
    </w:p>
    <w:p w:rsidR="00BF68F6" w:rsidRDefault="00BF68F6" w:rsidP="00BF68F6">
      <w:pPr>
        <w:tabs>
          <w:tab w:val="left" w:pos="2625"/>
        </w:tabs>
        <w:ind w:firstLine="426"/>
        <w:jc w:val="both"/>
        <w:rPr>
          <w:b/>
          <w:bCs/>
        </w:rPr>
      </w:pPr>
    </w:p>
    <w:p w:rsidR="00BF68F6" w:rsidRPr="00893C72" w:rsidRDefault="00BF68F6" w:rsidP="00BF68F6">
      <w:pPr>
        <w:jc w:val="both"/>
        <w:rPr>
          <w:b/>
        </w:rPr>
      </w:pPr>
    </w:p>
    <w:p w:rsidR="00BF68F6" w:rsidRPr="00CF1BE9" w:rsidRDefault="00BF68F6" w:rsidP="00BF68F6">
      <w:pPr>
        <w:pStyle w:val="ad"/>
        <w:tabs>
          <w:tab w:val="left" w:pos="270"/>
          <w:tab w:val="left" w:pos="3915"/>
        </w:tabs>
        <w:ind w:left="1069"/>
        <w:jc w:val="both"/>
        <w:rPr>
          <w:b/>
        </w:rPr>
      </w:pPr>
      <w:bookmarkStart w:id="15" w:name="_Toc14355454"/>
      <w:bookmarkEnd w:id="15"/>
      <w:r w:rsidRPr="00CF1BE9">
        <w:rPr>
          <w:b/>
        </w:rPr>
        <w:t>7. УЧЕБНО-МЕТОДИЧЕСКОЕ И ИНФОРМАЦИОННОЕ ОБЕСПЕЧЕНИЕ ДИСЦИПЛИНЫ</w:t>
      </w:r>
    </w:p>
    <w:p w:rsidR="00BF68F6" w:rsidRPr="00CF1BE9" w:rsidRDefault="00BF68F6" w:rsidP="00BF68F6">
      <w:pPr>
        <w:pStyle w:val="ad"/>
        <w:tabs>
          <w:tab w:val="left" w:pos="270"/>
          <w:tab w:val="left" w:pos="3915"/>
        </w:tabs>
        <w:ind w:left="1069"/>
        <w:jc w:val="both"/>
        <w:rPr>
          <w:b/>
        </w:rPr>
      </w:pPr>
    </w:p>
    <w:p w:rsidR="00BF68F6" w:rsidRPr="00CF1BE9" w:rsidRDefault="00BF68F6" w:rsidP="00BF68F6">
      <w:pPr>
        <w:pStyle w:val="ad"/>
        <w:ind w:left="1069"/>
        <w:jc w:val="both"/>
        <w:rPr>
          <w:i/>
        </w:rPr>
      </w:pPr>
      <w:r w:rsidRPr="00CF1BE9">
        <w:rPr>
          <w:b/>
          <w:i/>
        </w:rPr>
        <w:t>7.1.    Список литературы и источников</w:t>
      </w:r>
      <w:r w:rsidRPr="00CF1BE9">
        <w:rPr>
          <w:i/>
        </w:rPr>
        <w:t xml:space="preserve"> </w:t>
      </w:r>
    </w:p>
    <w:p w:rsidR="00BF68F6" w:rsidRDefault="00BF68F6" w:rsidP="00BF68F6"/>
    <w:bookmarkEnd w:id="14"/>
    <w:p w:rsidR="00A95B8F" w:rsidRDefault="00A95B8F" w:rsidP="00A95B8F">
      <w:pPr>
        <w:tabs>
          <w:tab w:val="left" w:pos="1134"/>
          <w:tab w:val="right" w:leader="underscore" w:pos="8505"/>
        </w:tabs>
        <w:ind w:firstLine="851"/>
      </w:pPr>
      <w:r>
        <w:t>а)</w:t>
      </w:r>
      <w:r>
        <w:tab/>
        <w:t xml:space="preserve">основная литература: </w:t>
      </w:r>
    </w:p>
    <w:p w:rsidR="00A95B8F" w:rsidRDefault="00A95B8F" w:rsidP="00A95B8F">
      <w:pPr>
        <w:pStyle w:val="af"/>
        <w:numPr>
          <w:ilvl w:val="0"/>
          <w:numId w:val="18"/>
        </w:numPr>
        <w:spacing w:before="0" w:after="150" w:line="330" w:lineRule="atLeast"/>
      </w:pPr>
      <w:r>
        <w:rPr>
          <w:b/>
          <w:bCs/>
        </w:rPr>
        <w:t>Иванова, В. Г.</w:t>
      </w:r>
      <w:r>
        <w:t xml:space="preserve"> Начальные основы звукорежиссуры, теории музыки и музыкальной литературы [Текст] : учеб.пособие / В. Г. Иванова, Н. И. Меринов ; Моск. гос. ун-т </w:t>
      </w:r>
      <w:r>
        <w:lastRenderedPageBreak/>
        <w:t>культуры. - М. : МГУКИ, 2013. - 153 с. : ил. - Авт. указ.на обороте тит. л. - Библиогр.: с. 104. - 90-; 120-. </w:t>
      </w:r>
    </w:p>
    <w:p w:rsidR="00A95B8F" w:rsidRDefault="00A95B8F" w:rsidP="00A95B8F">
      <w:pPr>
        <w:pStyle w:val="af"/>
        <w:numPr>
          <w:ilvl w:val="0"/>
          <w:numId w:val="18"/>
        </w:numPr>
        <w:spacing w:before="0" w:after="150" w:line="330" w:lineRule="atLeast"/>
      </w:pPr>
      <w:r>
        <w:rPr>
          <w:b/>
          <w:bCs/>
        </w:rPr>
        <w:t>Краткий словарь музыкальных терминов</w:t>
      </w:r>
      <w:r>
        <w:t xml:space="preserve"> [Текст] : по спец. 070209 "Режиссура театрализ. представлений и праздников", квалификация "Режиссер театрализ. представлений и праздников, преподаватель" / Моск. гос. ун-т культуры и искусств ; [сост. Л. В. Зотова]. - М. : МГУКИ, 2012. - 27 с. - 50-. </w:t>
      </w:r>
    </w:p>
    <w:p w:rsidR="00A95B8F" w:rsidRDefault="00A95B8F" w:rsidP="00A95B8F">
      <w:pPr>
        <w:numPr>
          <w:ilvl w:val="0"/>
          <w:numId w:val="18"/>
        </w:numPr>
        <w:tabs>
          <w:tab w:val="left" w:pos="1134"/>
          <w:tab w:val="right" w:leader="underscore" w:pos="8505"/>
        </w:tabs>
        <w:autoSpaceDE w:val="0"/>
        <w:autoSpaceDN w:val="0"/>
        <w:adjustRightInd w:val="0"/>
      </w:pPr>
      <w:r>
        <w:rPr>
          <w:b/>
          <w:bCs/>
        </w:rPr>
        <w:t>Кудряшов, Андрей Юрьевич (1964-2005).</w:t>
      </w:r>
      <w:r>
        <w:t xml:space="preserve"> Теория музыкального содержания [Электронный ресурс] : [Учеб.пособие] / Андрей Юрьевич ; А.Ю. Кудряшов. - Москва :Планета музыки, 2010. - 427, [1] с. : ил., портр., нот. ; 22 см. - (Учебники для вузов.Специальная литература). - Библиогр. : с. 422-426 (по темам) и в подстроч. примеч. - ISBN 978-5-8114-0600-5. </w:t>
      </w:r>
    </w:p>
    <w:p w:rsidR="00A95B8F" w:rsidRDefault="00A95B8F" w:rsidP="00A95B8F">
      <w:pPr>
        <w:numPr>
          <w:ilvl w:val="0"/>
          <w:numId w:val="18"/>
        </w:numPr>
        <w:tabs>
          <w:tab w:val="left" w:pos="1134"/>
          <w:tab w:val="right" w:leader="underscore" w:pos="8505"/>
        </w:tabs>
        <w:autoSpaceDE w:val="0"/>
        <w:autoSpaceDN w:val="0"/>
        <w:adjustRightInd w:val="0"/>
      </w:pPr>
      <w:r>
        <w:rPr>
          <w:b/>
          <w:bCs/>
        </w:rPr>
        <w:t>Холопова, В. Н.</w:t>
      </w:r>
      <w:r>
        <w:t> Музыка как вид искусства [Электронный ресурс] : [учеб.пособие] / В. Н. Холопова ; Холопова В.Н. - Москва : Лань : Планета музыки, 2014. - Рекомендуовано Министерством Культуры РФ в качестве учебного пособия для студентов вузов искусств и культуры. - ISBN 978-5-8114-0334-9. </w:t>
      </w:r>
    </w:p>
    <w:p w:rsidR="00A95B8F" w:rsidRDefault="00A95B8F" w:rsidP="00A95B8F">
      <w:pPr>
        <w:tabs>
          <w:tab w:val="left" w:pos="1134"/>
          <w:tab w:val="right" w:leader="underscore" w:pos="8505"/>
        </w:tabs>
        <w:ind w:firstLine="851"/>
      </w:pPr>
    </w:p>
    <w:p w:rsidR="00A95B8F" w:rsidRDefault="00A95B8F" w:rsidP="00A95B8F">
      <w:pPr>
        <w:tabs>
          <w:tab w:val="left" w:pos="1134"/>
          <w:tab w:val="right" w:leader="underscore" w:pos="8505"/>
        </w:tabs>
        <w:ind w:firstLine="851"/>
      </w:pPr>
      <w:r>
        <w:t>б)</w:t>
      </w:r>
      <w:r>
        <w:tab/>
        <w:t>дополнительная литература:</w:t>
      </w:r>
    </w:p>
    <w:p w:rsidR="00A95B8F" w:rsidRDefault="00A95B8F" w:rsidP="00A95B8F">
      <w:pPr>
        <w:numPr>
          <w:ilvl w:val="0"/>
          <w:numId w:val="17"/>
        </w:numPr>
        <w:tabs>
          <w:tab w:val="left" w:pos="1134"/>
          <w:tab w:val="right" w:leader="underscore" w:pos="8505"/>
        </w:tabs>
        <w:autoSpaceDE w:val="0"/>
        <w:autoSpaceDN w:val="0"/>
        <w:adjustRightInd w:val="0"/>
      </w:pPr>
      <w:r>
        <w:rPr>
          <w:b/>
          <w:bCs/>
        </w:rPr>
        <w:t>Жарков, А. Д.</w:t>
      </w:r>
      <w:r>
        <w:t> Социально-культурные основы эстрадного искусства: история, теория, технологии : Учеб.пособие для вузов культуры и искусств. Ч.1 / А. Д. Жарков ;Моск. гос. ун-т культуры и искусств. - М. : МГУКИ, 2003. - 187 с. - Библиогр.: с.185-186. - ISBN 5-94778-046-1 : 31-80-.</w:t>
      </w:r>
    </w:p>
    <w:p w:rsidR="00A95B8F" w:rsidRDefault="00A95B8F" w:rsidP="00A95B8F">
      <w:pPr>
        <w:numPr>
          <w:ilvl w:val="0"/>
          <w:numId w:val="17"/>
        </w:numPr>
        <w:tabs>
          <w:tab w:val="left" w:pos="1134"/>
          <w:tab w:val="right" w:leader="underscore" w:pos="8505"/>
        </w:tabs>
        <w:autoSpaceDE w:val="0"/>
        <w:autoSpaceDN w:val="0"/>
        <w:adjustRightInd w:val="0"/>
      </w:pPr>
      <w:r>
        <w:rPr>
          <w:b/>
          <w:bCs/>
        </w:rPr>
        <w:t>Жарков, А. Д.</w:t>
      </w:r>
      <w:r>
        <w:t xml:space="preserve"> Социально-культурные основы эстрадного искусства: история, теория, технологии : учеб.пособие для вузов культуры и искусств. Ч.2 / А. Д. Жарков ;Моск. гос. ун-т культуры и искусств; А. Д. Жарков. - М. : МГУКИ, 2004. - 215 с. - Библиогр.: с. 212-213. - ISBN 5-94778-046-1 : 42-. </w:t>
      </w:r>
    </w:p>
    <w:p w:rsidR="00A95B8F" w:rsidRDefault="00A95B8F" w:rsidP="00A95B8F">
      <w:pPr>
        <w:pStyle w:val="af"/>
        <w:numPr>
          <w:ilvl w:val="0"/>
          <w:numId w:val="17"/>
        </w:numPr>
        <w:spacing w:before="0" w:after="150"/>
      </w:pPr>
      <w:r>
        <w:rPr>
          <w:b/>
          <w:bCs/>
        </w:rPr>
        <w:t>Курышева, Т.А.</w:t>
      </w:r>
      <w:r>
        <w:t xml:space="preserve"> Музыкальная журналистика и музыкальная критика [Электронный ресурс] : учеб.пособие / Т. А. Курышева ; Курышева Т.А. - Москва : ВЛАДОС, 2007. - 295 c. - (Учебное пособие для вузов). - Базовая коллекция ЭБС "БиблиоРоссика". - ISBN 978-5-305-00198-3. </w:t>
      </w:r>
    </w:p>
    <w:p w:rsidR="00A95B8F" w:rsidRDefault="00A95B8F" w:rsidP="00A95B8F">
      <w:pPr>
        <w:pStyle w:val="af"/>
        <w:numPr>
          <w:ilvl w:val="0"/>
          <w:numId w:val="17"/>
        </w:numPr>
        <w:spacing w:before="0" w:after="150"/>
      </w:pPr>
      <w:r>
        <w:rPr>
          <w:b/>
          <w:bCs/>
        </w:rPr>
        <w:t>Музыкальная энциклопедия</w:t>
      </w:r>
      <w:r>
        <w:t xml:space="preserve"> [Текст] : [в 5 т.]. Т. 1 : А - Гонг / гл. ред. Ю. В. Келдыш. - М. : Сов. энцикл. : Сов. композитор, 1973. - 1070 стб. : ил., нот. - 3-65.</w:t>
      </w:r>
    </w:p>
    <w:p w:rsidR="00A95B8F" w:rsidRDefault="00A95B8F" w:rsidP="00A95B8F">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2 : Гондольера - Корсов / гл. ред. Ю. В. Келдыш. - М. : Сов. энцикл. : Сов. композитор, 1974. - 959 стб. : ил., нот. - 3-56.</w:t>
      </w:r>
    </w:p>
    <w:p w:rsidR="00A95B8F" w:rsidRDefault="00A95B8F" w:rsidP="00A95B8F">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3 :Корто - Октоль / гл. ред. Ю. В. Келдыш. - М. : Сов. энцикл. : Сов. композитор, 1976. - 1102 стб. : ил., нот. </w:t>
      </w:r>
    </w:p>
    <w:p w:rsidR="00A95B8F" w:rsidRDefault="00A95B8F" w:rsidP="00A95B8F">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4 : Окунев - Симович / гл. ред. Ю. В. Келдыш. - М. : Сов. энцикл. : Сов. композитор, 1978. - 974 стб. : ил., нот. - 5-60. </w:t>
      </w:r>
    </w:p>
    <w:p w:rsidR="00A95B8F" w:rsidRDefault="00A95B8F" w:rsidP="00A95B8F">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[в 5 т.]. Т. 5 : Симон - Хейлер / гл. ред. Ю. В. Келдыш. - М. : Сов. энцикл. : Сов. композитор, 1981. - 1056 стб. : ил., нот. - 5-90. </w:t>
      </w:r>
    </w:p>
    <w:p w:rsidR="00A95B8F" w:rsidRDefault="00A95B8F" w:rsidP="00A95B8F">
      <w:pPr>
        <w:numPr>
          <w:ilvl w:val="0"/>
          <w:numId w:val="17"/>
        </w:numPr>
        <w:tabs>
          <w:tab w:val="left" w:pos="1134"/>
          <w:tab w:val="right" w:leader="underscore" w:pos="8505"/>
        </w:tabs>
        <w:autoSpaceDE w:val="0"/>
        <w:autoSpaceDN w:val="0"/>
        <w:adjustRightInd w:val="0"/>
      </w:pPr>
      <w:r>
        <w:rPr>
          <w:b/>
          <w:bCs/>
        </w:rPr>
        <w:t>Музыкальная энциклопедия</w:t>
      </w:r>
      <w:r>
        <w:t xml:space="preserve"> [Текст] . Т. 6 : Хейнце - Яшугин. Допонения А - Я / гл. ред. Ю. В. Келдыш. - М. : Сов. энцикл. : Сов. композитор, 1982. - 1002 стб. : ил., нот. - (Энциклопедии. Словари. Справочники). - 5-90. </w:t>
      </w:r>
    </w:p>
    <w:p w:rsidR="00BF68F6" w:rsidRDefault="00BF68F6" w:rsidP="00BF68F6">
      <w:pPr>
        <w:tabs>
          <w:tab w:val="left" w:pos="1134"/>
          <w:tab w:val="right" w:leader="underscore" w:pos="8505"/>
        </w:tabs>
        <w:autoSpaceDE w:val="0"/>
        <w:autoSpaceDN w:val="0"/>
        <w:adjustRightInd w:val="0"/>
      </w:pPr>
    </w:p>
    <w:p w:rsidR="00BF68F6" w:rsidRPr="00CF1BE9" w:rsidRDefault="00BF68F6" w:rsidP="00BF68F6">
      <w:pPr>
        <w:spacing w:line="276" w:lineRule="auto"/>
        <w:ind w:firstLine="567"/>
        <w:jc w:val="both"/>
        <w:rPr>
          <w:b/>
          <w:i/>
        </w:rPr>
      </w:pPr>
      <w:r w:rsidRPr="00CF1BE9">
        <w:rPr>
          <w:b/>
          <w:i/>
        </w:rPr>
        <w:t>7.2. Перечень ресурсов информационно-телекоммуникационной сети «Интернет».</w:t>
      </w:r>
    </w:p>
    <w:p w:rsidR="00BF68F6" w:rsidRPr="00CF1BE9" w:rsidRDefault="00BF68F6" w:rsidP="00BF68F6">
      <w:pPr>
        <w:widowControl w:val="0"/>
        <w:numPr>
          <w:ilvl w:val="0"/>
          <w:numId w:val="23"/>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r w:rsidRPr="00CF1BE9">
        <w:rPr>
          <w:spacing w:val="2"/>
          <w:lang w:val="en-US"/>
        </w:rPr>
        <w:t>ru</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r w:rsidRPr="00CF1BE9">
        <w:rPr>
          <w:spacing w:val="2"/>
          <w:lang w:val="en-US"/>
        </w:rPr>
        <w:t>ru</w:t>
      </w:r>
      <w:r w:rsidRPr="00CF1BE9">
        <w:rPr>
          <w:spacing w:val="2"/>
        </w:rPr>
        <w:t>/</w:t>
      </w:r>
    </w:p>
    <w:p w:rsidR="00BF68F6" w:rsidRPr="00CF1BE9" w:rsidRDefault="00BF68F6" w:rsidP="00BF68F6">
      <w:pPr>
        <w:widowControl w:val="0"/>
        <w:numPr>
          <w:ilvl w:val="0"/>
          <w:numId w:val="23"/>
        </w:numPr>
        <w:tabs>
          <w:tab w:val="left" w:pos="-4111"/>
          <w:tab w:val="left" w:pos="0"/>
        </w:tabs>
        <w:ind w:left="851" w:hanging="284"/>
        <w:jc w:val="both"/>
        <w:rPr>
          <w:spacing w:val="2"/>
        </w:rPr>
      </w:pPr>
      <w:r w:rsidRPr="00CF1BE9">
        <w:rPr>
          <w:spacing w:val="2"/>
        </w:rPr>
        <w:lastRenderedPageBreak/>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r w:rsidRPr="00CF1BE9">
        <w:rPr>
          <w:spacing w:val="2"/>
          <w:lang w:val="en-US"/>
        </w:rPr>
        <w:t>diss</w:t>
      </w:r>
      <w:r w:rsidRPr="00CF1BE9">
        <w:rPr>
          <w:spacing w:val="2"/>
        </w:rPr>
        <w:t>.</w:t>
      </w:r>
      <w:r w:rsidRPr="00CF1BE9">
        <w:rPr>
          <w:spacing w:val="2"/>
          <w:lang w:val="en-US"/>
        </w:rPr>
        <w:t>rsl</w:t>
      </w:r>
      <w:r w:rsidRPr="00CF1BE9">
        <w:rPr>
          <w:spacing w:val="2"/>
        </w:rPr>
        <w:t>.</w:t>
      </w:r>
      <w:r w:rsidRPr="00CF1BE9">
        <w:rPr>
          <w:spacing w:val="2"/>
          <w:lang w:val="en-US"/>
        </w:rPr>
        <w:t>ru</w:t>
      </w:r>
      <w:r w:rsidRPr="00CF1BE9">
        <w:rPr>
          <w:spacing w:val="2"/>
        </w:rPr>
        <w:t>/</w:t>
      </w:r>
    </w:p>
    <w:p w:rsidR="00BF68F6" w:rsidRPr="00CF1BE9" w:rsidRDefault="00BF68F6" w:rsidP="00BF68F6">
      <w:pPr>
        <w:widowControl w:val="0"/>
        <w:numPr>
          <w:ilvl w:val="0"/>
          <w:numId w:val="23"/>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biblioclub</w:t>
      </w:r>
      <w:r w:rsidRPr="00CF1BE9">
        <w:rPr>
          <w:spacing w:val="2"/>
        </w:rPr>
        <w:t>.</w:t>
      </w:r>
      <w:r w:rsidRPr="00CF1BE9">
        <w:rPr>
          <w:spacing w:val="2"/>
          <w:lang w:val="en-US"/>
        </w:rPr>
        <w:t>ru</w:t>
      </w:r>
      <w:r w:rsidRPr="00CF1BE9">
        <w:rPr>
          <w:spacing w:val="2"/>
        </w:rPr>
        <w:t>/</w:t>
      </w:r>
    </w:p>
    <w:p w:rsidR="00BF68F6" w:rsidRPr="00CF1BE9" w:rsidRDefault="00BF68F6" w:rsidP="00BF68F6">
      <w:pPr>
        <w:widowControl w:val="0"/>
        <w:numPr>
          <w:ilvl w:val="0"/>
          <w:numId w:val="23"/>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r w:rsidRPr="00CF1BE9">
        <w:rPr>
          <w:spacing w:val="2"/>
          <w:lang w:val="en-US"/>
        </w:rPr>
        <w:t>ru</w:t>
      </w:r>
      <w:r w:rsidRPr="00CF1BE9">
        <w:rPr>
          <w:spacing w:val="2"/>
        </w:rPr>
        <w:t>/</w:t>
      </w:r>
    </w:p>
    <w:p w:rsidR="00BF68F6" w:rsidRPr="00CF1BE9" w:rsidRDefault="00BF68F6" w:rsidP="00BF68F6">
      <w:pPr>
        <w:widowControl w:val="0"/>
        <w:numPr>
          <w:ilvl w:val="0"/>
          <w:numId w:val="23"/>
        </w:numPr>
        <w:tabs>
          <w:tab w:val="left" w:pos="-4111"/>
          <w:tab w:val="left" w:pos="0"/>
        </w:tabs>
        <w:ind w:left="851" w:hanging="284"/>
        <w:jc w:val="both"/>
        <w:rPr>
          <w:spacing w:val="2"/>
        </w:rPr>
      </w:pPr>
      <w:r w:rsidRPr="00CF1BE9">
        <w:rPr>
          <w:spacing w:val="2"/>
        </w:rPr>
        <w:t xml:space="preserve">Университетская информационная система России: </w:t>
      </w:r>
      <w:r w:rsidRPr="00CF1BE9">
        <w:rPr>
          <w:spacing w:val="2"/>
          <w:lang w:val="en-US"/>
        </w:rPr>
        <w:t>http</w:t>
      </w:r>
      <w:r w:rsidRPr="00CF1BE9">
        <w:rPr>
          <w:spacing w:val="2"/>
        </w:rPr>
        <w:t>://</w:t>
      </w:r>
      <w:r w:rsidRPr="00CF1BE9">
        <w:rPr>
          <w:spacing w:val="2"/>
          <w:lang w:val="en-US"/>
        </w:rPr>
        <w:t>uisrussia</w:t>
      </w:r>
      <w:r w:rsidRPr="00CF1BE9">
        <w:rPr>
          <w:spacing w:val="2"/>
        </w:rPr>
        <w:t>.</w:t>
      </w:r>
      <w:r w:rsidRPr="00CF1BE9">
        <w:rPr>
          <w:spacing w:val="2"/>
          <w:lang w:val="en-US"/>
        </w:rPr>
        <w:t>msu</w:t>
      </w:r>
      <w:r w:rsidRPr="00CF1BE9">
        <w:rPr>
          <w:spacing w:val="2"/>
        </w:rPr>
        <w:t>.</w:t>
      </w:r>
      <w:r w:rsidRPr="00CF1BE9">
        <w:rPr>
          <w:spacing w:val="2"/>
          <w:lang w:val="en-US"/>
        </w:rPr>
        <w:t>ru</w:t>
      </w:r>
      <w:r w:rsidRPr="00CF1BE9">
        <w:rPr>
          <w:spacing w:val="2"/>
        </w:rPr>
        <w:t>/</w:t>
      </w:r>
    </w:p>
    <w:p w:rsidR="00BF68F6" w:rsidRPr="00CF1BE9" w:rsidRDefault="00BF68F6" w:rsidP="00BF68F6">
      <w:pPr>
        <w:widowControl w:val="0"/>
        <w:numPr>
          <w:ilvl w:val="0"/>
          <w:numId w:val="23"/>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springerlink</w:t>
      </w:r>
      <w:r w:rsidRPr="00CF1BE9">
        <w:rPr>
          <w:spacing w:val="2"/>
        </w:rPr>
        <w:t>.</w:t>
      </w:r>
      <w:r w:rsidRPr="00CF1BE9">
        <w:rPr>
          <w:spacing w:val="2"/>
          <w:lang w:val="en-US"/>
        </w:rPr>
        <w:t>com</w:t>
      </w:r>
      <w:r w:rsidRPr="00CF1BE9">
        <w:rPr>
          <w:spacing w:val="2"/>
        </w:rPr>
        <w:t>/</w:t>
      </w:r>
    </w:p>
    <w:p w:rsidR="00BF68F6" w:rsidRPr="00CF1BE9" w:rsidRDefault="00BF68F6" w:rsidP="00BF68F6">
      <w:pPr>
        <w:widowControl w:val="0"/>
        <w:numPr>
          <w:ilvl w:val="0"/>
          <w:numId w:val="23"/>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r w:rsidRPr="00CF1BE9">
        <w:rPr>
          <w:spacing w:val="2"/>
          <w:lang w:val="en-US"/>
        </w:rPr>
        <w:t>edu</w:t>
      </w:r>
      <w:r w:rsidRPr="00CF1BE9">
        <w:rPr>
          <w:spacing w:val="2"/>
        </w:rPr>
        <w:t>.</w:t>
      </w:r>
      <w:r w:rsidRPr="00CF1BE9">
        <w:rPr>
          <w:spacing w:val="2"/>
          <w:lang w:val="en-US"/>
        </w:rPr>
        <w:t>ru</w:t>
      </w:r>
      <w:r w:rsidRPr="00CF1BE9">
        <w:rPr>
          <w:spacing w:val="2"/>
        </w:rPr>
        <w:t>/</w:t>
      </w:r>
    </w:p>
    <w:p w:rsidR="00BF68F6" w:rsidRPr="00CF1BE9" w:rsidRDefault="00BF68F6" w:rsidP="00BF68F6">
      <w:pPr>
        <w:widowControl w:val="0"/>
        <w:numPr>
          <w:ilvl w:val="0"/>
          <w:numId w:val="23"/>
        </w:numPr>
        <w:tabs>
          <w:tab w:val="left" w:pos="-4111"/>
          <w:tab w:val="left" w:pos="0"/>
        </w:tabs>
        <w:snapToGrid w:val="0"/>
        <w:ind w:left="851" w:hanging="284"/>
        <w:jc w:val="both"/>
        <w:rPr>
          <w:spacing w:val="2"/>
        </w:rPr>
      </w:pPr>
      <w:r w:rsidRPr="00CF1BE9">
        <w:rPr>
          <w:spacing w:val="2"/>
        </w:rPr>
        <w:t xml:space="preserve">Электронная библиотека </w:t>
      </w:r>
      <w:r w:rsidRPr="00CF1BE9">
        <w:rPr>
          <w:spacing w:val="2"/>
          <w:lang w:val="en-US"/>
        </w:rPr>
        <w:t>IQlib</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iqlib</w:t>
      </w:r>
      <w:r w:rsidRPr="00CF1BE9">
        <w:rPr>
          <w:spacing w:val="2"/>
        </w:rPr>
        <w:t>.</w:t>
      </w:r>
      <w:r w:rsidRPr="00CF1BE9">
        <w:rPr>
          <w:spacing w:val="2"/>
          <w:lang w:val="en-US"/>
        </w:rPr>
        <w:t>ru</w:t>
      </w:r>
      <w:r w:rsidRPr="00CF1BE9">
        <w:rPr>
          <w:spacing w:val="2"/>
        </w:rPr>
        <w:t>/</w:t>
      </w:r>
    </w:p>
    <w:p w:rsidR="00BF68F6" w:rsidRPr="00CF1BE9" w:rsidRDefault="00BF68F6" w:rsidP="00BF68F6">
      <w:pPr>
        <w:spacing w:line="276" w:lineRule="auto"/>
        <w:jc w:val="both"/>
      </w:pPr>
    </w:p>
    <w:p w:rsidR="00BF68F6" w:rsidRPr="00CF1BE9" w:rsidRDefault="00BF68F6" w:rsidP="00BF68F6">
      <w:pPr>
        <w:spacing w:line="276" w:lineRule="auto"/>
        <w:ind w:firstLine="709"/>
        <w:jc w:val="both"/>
        <w:rPr>
          <w:iCs/>
        </w:rPr>
      </w:pPr>
      <w:r w:rsidRPr="00CF1BE9">
        <w:rPr>
          <w:iCs/>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BF68F6" w:rsidRPr="00CF1BE9" w:rsidRDefault="00BF68F6" w:rsidP="00BF68F6">
      <w:pPr>
        <w:spacing w:line="276" w:lineRule="auto"/>
        <w:ind w:firstLine="709"/>
        <w:jc w:val="both"/>
        <w:rPr>
          <w:iCs/>
        </w:rPr>
      </w:pPr>
    </w:p>
    <w:p w:rsidR="00BF68F6" w:rsidRPr="00CF1BE9" w:rsidRDefault="00BF68F6" w:rsidP="00BF68F6">
      <w:pPr>
        <w:jc w:val="both"/>
        <w:rPr>
          <w:iCs/>
        </w:rPr>
      </w:pPr>
      <w:r w:rsidRPr="00CF1BE9">
        <w:rPr>
          <w:iCs/>
        </w:rPr>
        <w:t>Доступ в ЭБС:</w:t>
      </w:r>
    </w:p>
    <w:p w:rsidR="00BF68F6" w:rsidRPr="00CF1BE9" w:rsidRDefault="00BF68F6" w:rsidP="00BF68F6">
      <w:pPr>
        <w:jc w:val="both"/>
        <w:rPr>
          <w:iCs/>
        </w:rPr>
      </w:pPr>
      <w:r w:rsidRPr="00CF1BE9">
        <w:rPr>
          <w:iCs/>
        </w:rPr>
        <w:t xml:space="preserve">-  ЛАНЬ Договор с ООО «Издательство Лань» Режим доступа </w:t>
      </w:r>
      <w:hyperlink r:id="rId10"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BF68F6" w:rsidRPr="00CF1BE9" w:rsidRDefault="00BF68F6" w:rsidP="00BF68F6">
      <w:pPr>
        <w:jc w:val="both"/>
        <w:rPr>
          <w:iCs/>
        </w:rPr>
      </w:pPr>
      <w:r w:rsidRPr="00CF1BE9">
        <w:rPr>
          <w:iCs/>
        </w:rPr>
        <w:t xml:space="preserve">- ЭБС ЮРАЙТ, Режим доступа </w:t>
      </w:r>
      <w:hyperlink r:id="rId11"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BF68F6" w:rsidRPr="00CF1BE9" w:rsidRDefault="00BF68F6" w:rsidP="00BF68F6">
      <w:pPr>
        <w:jc w:val="both"/>
        <w:rPr>
          <w:iCs/>
        </w:rPr>
      </w:pPr>
      <w:r w:rsidRPr="00CF1BE9">
        <w:rPr>
          <w:iCs/>
        </w:rPr>
        <w:t xml:space="preserve">- ООО НЭБ Режим доступа </w:t>
      </w:r>
      <w:hyperlink r:id="rId12"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BF68F6" w:rsidRDefault="00BF68F6" w:rsidP="00BF68F6"/>
    <w:p w:rsidR="00BF68F6" w:rsidRDefault="00BF68F6" w:rsidP="00BF68F6">
      <w:pPr>
        <w:pStyle w:val="ad"/>
        <w:ind w:left="1069"/>
        <w:rPr>
          <w:b/>
        </w:rPr>
      </w:pPr>
    </w:p>
    <w:p w:rsidR="00BF68F6" w:rsidRDefault="00BF68F6" w:rsidP="00BF68F6">
      <w:pPr>
        <w:keepNext/>
        <w:keepLines/>
        <w:spacing w:before="240" w:after="60"/>
        <w:ind w:right="1320"/>
        <w:outlineLvl w:val="2"/>
        <w:rPr>
          <w:rFonts w:eastAsia="Arial Unicode MS"/>
          <w:b/>
          <w:caps/>
        </w:rPr>
      </w:pPr>
      <w:bookmarkStart w:id="16" w:name="_Toc14355455"/>
      <w:bookmarkEnd w:id="16"/>
      <w:r>
        <w:rPr>
          <w:rFonts w:eastAsia="Arial Unicode MS"/>
          <w:b/>
          <w:caps/>
        </w:rPr>
        <w:t>8. МЕТОДИЧЕСКИЕ УКАЗАНИЯ ДЛЯ ОБУЧАЮЩИХСЯ ПО ОСВОЕНИЮ ДИСЦИПЛИНЫ</w:t>
      </w:r>
    </w:p>
    <w:p w:rsidR="00BF68F6" w:rsidRDefault="00BF68F6" w:rsidP="00BF68F6">
      <w:pPr>
        <w:rPr>
          <w:rFonts w:eastAsia="Calibri"/>
          <w:b/>
          <w:i/>
          <w:color w:val="FF0000"/>
          <w:highlight w:val="yellow"/>
        </w:rPr>
      </w:pPr>
    </w:p>
    <w:p w:rsidR="00BF68F6" w:rsidRDefault="00BF68F6" w:rsidP="00BF68F6">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BF68F6" w:rsidRDefault="00BF68F6" w:rsidP="00BF68F6">
      <w:pPr>
        <w:tabs>
          <w:tab w:val="left" w:pos="0"/>
        </w:tabs>
        <w:spacing w:line="276" w:lineRule="auto"/>
        <w:ind w:firstLine="709"/>
      </w:pPr>
      <w:r>
        <w:t>-изучает и анализирует рекомендованную литературу;</w:t>
      </w:r>
    </w:p>
    <w:p w:rsidR="00BF68F6" w:rsidRDefault="00BF68F6" w:rsidP="00BF68F6">
      <w:pPr>
        <w:tabs>
          <w:tab w:val="left" w:pos="0"/>
        </w:tabs>
        <w:spacing w:line="276" w:lineRule="auto"/>
        <w:ind w:firstLine="709"/>
      </w:pPr>
      <w:r>
        <w:t>-осуществляет подготовку к выступлениям на семинарах;</w:t>
      </w:r>
    </w:p>
    <w:p w:rsidR="00BF68F6" w:rsidRDefault="00BF68F6" w:rsidP="00BF68F6">
      <w:pPr>
        <w:tabs>
          <w:tab w:val="left" w:pos="0"/>
        </w:tabs>
        <w:spacing w:line="276" w:lineRule="auto"/>
        <w:ind w:firstLine="709"/>
      </w:pPr>
      <w:r>
        <w:t>-выполняет практические занятия, согласно программе;</w:t>
      </w:r>
    </w:p>
    <w:p w:rsidR="00BF68F6" w:rsidRDefault="00BF68F6" w:rsidP="00BF68F6">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BF68F6" w:rsidRDefault="00BF68F6" w:rsidP="00BF68F6">
      <w:pPr>
        <w:spacing w:before="100" w:after="100"/>
        <w:jc w:val="both"/>
      </w:pPr>
      <w:r>
        <w:t xml:space="preserve">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деятельностно-компетентностную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активно-действующего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w:t>
      </w:r>
      <w:r>
        <w:lastRenderedPageBreak/>
        <w:t>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BF68F6" w:rsidRDefault="00BF68F6" w:rsidP="00BF68F6">
      <w:pPr>
        <w:spacing w:before="100" w:after="100"/>
        <w:jc w:val="both"/>
      </w:pPr>
      <w:r>
        <w:t>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BF68F6" w:rsidRDefault="00BF68F6" w:rsidP="00BF68F6">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BF68F6" w:rsidRDefault="00BF68F6" w:rsidP="00BF68F6">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BF68F6" w:rsidRDefault="00BF68F6" w:rsidP="00BF68F6">
      <w:pPr>
        <w:jc w:val="both"/>
      </w:pPr>
      <w:r>
        <w:rPr>
          <w:b/>
          <w:bCs/>
        </w:rPr>
        <w:t>Целью</w:t>
      </w:r>
      <w:r>
        <w:t xml:space="preserve"> самостоятельных занятий студентов является прежде всего более глубокое практическое освоение данной дисциплины. </w:t>
      </w:r>
    </w:p>
    <w:p w:rsidR="00BF68F6" w:rsidRDefault="00BF68F6" w:rsidP="00BF68F6">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BF68F6" w:rsidRDefault="00BF68F6" w:rsidP="00BF68F6">
      <w:pPr>
        <w:spacing w:before="100" w:after="100"/>
        <w:ind w:firstLine="720"/>
        <w:jc w:val="both"/>
      </w:pPr>
      <w:r>
        <w:t xml:space="preserve">Существуют определённые </w:t>
      </w:r>
      <w:r>
        <w:rPr>
          <w:b/>
          <w:bCs/>
        </w:rPr>
        <w:t>принципы</w:t>
      </w:r>
      <w:r>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BF68F6" w:rsidRDefault="00BF68F6" w:rsidP="00BF68F6">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BF68F6" w:rsidRDefault="00BF68F6" w:rsidP="00BF68F6">
      <w:pPr>
        <w:pStyle w:val="ad"/>
        <w:ind w:left="1069"/>
        <w:rPr>
          <w:b/>
        </w:rPr>
      </w:pPr>
    </w:p>
    <w:p w:rsidR="00BF68F6" w:rsidRDefault="00BF68F6" w:rsidP="00BF68F6">
      <w:pPr>
        <w:tabs>
          <w:tab w:val="left" w:pos="0"/>
        </w:tabs>
        <w:ind w:firstLine="180"/>
      </w:pPr>
      <w:bookmarkStart w:id="17" w:name="_Toc14355456"/>
      <w:bookmarkEnd w:id="17"/>
    </w:p>
    <w:p w:rsidR="00BF68F6" w:rsidRDefault="00BF68F6" w:rsidP="00BF68F6">
      <w:pPr>
        <w:tabs>
          <w:tab w:val="left" w:pos="0"/>
        </w:tabs>
        <w:ind w:firstLine="180"/>
      </w:pPr>
    </w:p>
    <w:p w:rsidR="00BF68F6" w:rsidRPr="00CF1BE9" w:rsidRDefault="00BF68F6" w:rsidP="00BF68F6">
      <w:pPr>
        <w:ind w:firstLine="567"/>
        <w:jc w:val="both"/>
        <w:rPr>
          <w:b/>
        </w:rPr>
      </w:pPr>
      <w:r w:rsidRPr="00CF1BE9">
        <w:rPr>
          <w:b/>
        </w:rPr>
        <w:t xml:space="preserve">9. ПЕРЕЧЕНЬ ИНФОРМАЦИОННЫХ ТЕХНОЛОГИЙ. </w:t>
      </w:r>
    </w:p>
    <w:p w:rsidR="00BF68F6" w:rsidRPr="00CF1BE9" w:rsidRDefault="00BF68F6" w:rsidP="00BF68F6">
      <w:pPr>
        <w:jc w:val="both"/>
        <w:rPr>
          <w:i/>
        </w:rPr>
      </w:pPr>
    </w:p>
    <w:p w:rsidR="00BF68F6" w:rsidRPr="00CF1BE9" w:rsidRDefault="00BF68F6" w:rsidP="00BF68F6">
      <w:pPr>
        <w:ind w:firstLine="708"/>
        <w:jc w:val="both"/>
        <w:rPr>
          <w:iCs/>
        </w:rPr>
      </w:pPr>
      <w:r w:rsidRPr="00CF1BE9">
        <w:rPr>
          <w:iCs/>
        </w:rPr>
        <w:t>При изучении дисциплины обучающимися используются следующие информационные технологии:</w:t>
      </w:r>
    </w:p>
    <w:p w:rsidR="00BF68F6" w:rsidRPr="00CF1BE9" w:rsidRDefault="00BF68F6" w:rsidP="00BF68F6">
      <w:pPr>
        <w:ind w:firstLine="708"/>
        <w:jc w:val="both"/>
        <w:rPr>
          <w:iCs/>
        </w:rPr>
      </w:pPr>
    </w:p>
    <w:p w:rsidR="00BF68F6" w:rsidRPr="00CF1BE9" w:rsidRDefault="00BF68F6" w:rsidP="00BF68F6">
      <w:pPr>
        <w:jc w:val="both"/>
        <w:rPr>
          <w:iCs/>
        </w:rPr>
      </w:pPr>
      <w:r w:rsidRPr="00CF1BE9">
        <w:rPr>
          <w:iCs/>
        </w:rPr>
        <w:t>-аудиовизуальное представление обучающимся с помощью компьютера содержания отдельных тем дисциплины на лекционных занятиях;</w:t>
      </w:r>
    </w:p>
    <w:p w:rsidR="00BF68F6" w:rsidRPr="00CF1BE9" w:rsidRDefault="00BF68F6" w:rsidP="00BF68F6">
      <w:pPr>
        <w:jc w:val="both"/>
        <w:rPr>
          <w:iCs/>
        </w:rPr>
      </w:pPr>
      <w:r w:rsidRPr="00CF1BE9">
        <w:rPr>
          <w:iCs/>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F68F6" w:rsidRPr="00CF1BE9" w:rsidRDefault="00BF68F6" w:rsidP="00BF68F6">
      <w:pPr>
        <w:jc w:val="both"/>
        <w:rPr>
          <w:iCs/>
        </w:rPr>
      </w:pPr>
      <w:r w:rsidRPr="00CF1BE9">
        <w:rPr>
          <w:iCs/>
        </w:rPr>
        <w:t>-фиксация хода образовательного процесса по дисциплине посредством электронной информационно-образовательной среды института;</w:t>
      </w:r>
    </w:p>
    <w:p w:rsidR="00BF68F6" w:rsidRPr="00CF1BE9" w:rsidRDefault="00BF68F6" w:rsidP="00BF68F6">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F68F6" w:rsidRPr="00CF1BE9" w:rsidRDefault="00BF68F6" w:rsidP="00BF68F6">
      <w:pPr>
        <w:contextualSpacing/>
        <w:jc w:val="both"/>
        <w:rPr>
          <w:iCs/>
        </w:rPr>
      </w:pPr>
    </w:p>
    <w:p w:rsidR="00BF68F6" w:rsidRPr="00CF1BE9" w:rsidRDefault="00BF68F6" w:rsidP="00BF68F6">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BF68F6" w:rsidRPr="00CF1BE9" w:rsidRDefault="00BF68F6" w:rsidP="00BF68F6">
      <w:pPr>
        <w:ind w:firstLine="708"/>
        <w:contextualSpacing/>
        <w:jc w:val="both"/>
        <w:rPr>
          <w:iCs/>
        </w:rPr>
      </w:pPr>
    </w:p>
    <w:p w:rsidR="00BF68F6" w:rsidRPr="00CF1BE9" w:rsidRDefault="00BF68F6" w:rsidP="00BF68F6">
      <w:pPr>
        <w:contextualSpacing/>
        <w:jc w:val="both"/>
        <w:rPr>
          <w:iCs/>
          <w:lang w:val="en-US"/>
        </w:rPr>
      </w:pPr>
      <w:r w:rsidRPr="00CF1BE9">
        <w:rPr>
          <w:iCs/>
          <w:lang w:val="en-US"/>
        </w:rPr>
        <w:t>W</w:t>
      </w:r>
      <w:r w:rsidRPr="00CF1BE9">
        <w:rPr>
          <w:iCs/>
        </w:rPr>
        <w:t>ог</w:t>
      </w:r>
      <w:r w:rsidRPr="00CF1BE9">
        <w:rPr>
          <w:iCs/>
          <w:lang w:val="en-US"/>
        </w:rPr>
        <w:t xml:space="preserve">d, </w:t>
      </w:r>
      <w:r w:rsidRPr="00CF1BE9">
        <w:rPr>
          <w:iCs/>
        </w:rPr>
        <w:t>Ехсе</w:t>
      </w:r>
      <w:r w:rsidRPr="00CF1BE9">
        <w:rPr>
          <w:iCs/>
          <w:lang w:val="en-US"/>
        </w:rPr>
        <w:t>l, Pow</w:t>
      </w:r>
      <w:r w:rsidRPr="00CF1BE9">
        <w:rPr>
          <w:iCs/>
        </w:rPr>
        <w:t>ег</w:t>
      </w:r>
      <w:r w:rsidRPr="00CF1BE9">
        <w:rPr>
          <w:iCs/>
          <w:lang w:val="en-US"/>
        </w:rPr>
        <w:t xml:space="preserve"> </w:t>
      </w:r>
      <w:r w:rsidRPr="00CF1BE9">
        <w:rPr>
          <w:iCs/>
        </w:rPr>
        <w:t>Ро</w:t>
      </w:r>
      <w:r w:rsidRPr="00CF1BE9">
        <w:rPr>
          <w:iCs/>
          <w:lang w:val="en-US"/>
        </w:rPr>
        <w:t>int;</w:t>
      </w:r>
    </w:p>
    <w:p w:rsidR="00BF68F6" w:rsidRPr="00CF1BE9" w:rsidRDefault="00BF68F6" w:rsidP="00BF68F6">
      <w:pPr>
        <w:contextualSpacing/>
        <w:jc w:val="both"/>
        <w:rPr>
          <w:iCs/>
          <w:lang w:val="en-US"/>
        </w:rPr>
      </w:pPr>
      <w:r w:rsidRPr="00CF1BE9">
        <w:rPr>
          <w:iCs/>
          <w:lang w:val="en-US"/>
        </w:rPr>
        <w:t>Adobe Photoshop;</w:t>
      </w:r>
    </w:p>
    <w:p w:rsidR="00BF68F6" w:rsidRPr="00CF1BE9" w:rsidRDefault="00BF68F6" w:rsidP="00BF68F6">
      <w:pPr>
        <w:contextualSpacing/>
        <w:jc w:val="both"/>
        <w:rPr>
          <w:iCs/>
          <w:lang w:val="en-US"/>
        </w:rPr>
      </w:pPr>
      <w:r w:rsidRPr="00CF1BE9">
        <w:rPr>
          <w:iCs/>
          <w:lang w:val="en-US"/>
        </w:rPr>
        <w:t>Adobe Premiere;</w:t>
      </w:r>
    </w:p>
    <w:p w:rsidR="00BF68F6" w:rsidRPr="00CF1BE9" w:rsidRDefault="00BF68F6" w:rsidP="00BF68F6">
      <w:pPr>
        <w:contextualSpacing/>
        <w:jc w:val="both"/>
        <w:rPr>
          <w:iCs/>
          <w:lang w:val="en-US"/>
        </w:rPr>
      </w:pPr>
      <w:r w:rsidRPr="00CF1BE9">
        <w:rPr>
          <w:iCs/>
          <w:lang w:val="en-US"/>
        </w:rPr>
        <w:t>Power DVD;</w:t>
      </w:r>
    </w:p>
    <w:p w:rsidR="00BF68F6" w:rsidRPr="00CF1BE9" w:rsidRDefault="00BF68F6" w:rsidP="00BF68F6">
      <w:pPr>
        <w:contextualSpacing/>
        <w:jc w:val="both"/>
        <w:rPr>
          <w:iCs/>
          <w:lang w:val="en-US"/>
        </w:rPr>
      </w:pPr>
      <w:r w:rsidRPr="00CF1BE9">
        <w:rPr>
          <w:iCs/>
          <w:lang w:val="en-US"/>
        </w:rPr>
        <w:t>Media Player Classic.</w:t>
      </w:r>
    </w:p>
    <w:p w:rsidR="00BF68F6" w:rsidRPr="00CF1BE9" w:rsidRDefault="00BF68F6" w:rsidP="00BF68F6">
      <w:pPr>
        <w:jc w:val="both"/>
        <w:rPr>
          <w:lang w:val="en-US"/>
        </w:rPr>
      </w:pPr>
    </w:p>
    <w:p w:rsidR="00BF68F6" w:rsidRPr="00CF1BE9" w:rsidRDefault="00BF68F6" w:rsidP="00BF68F6">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ДИСЦИПЛИНЕ</w:t>
      </w:r>
    </w:p>
    <w:p w:rsidR="00BF68F6" w:rsidRPr="00CF1BE9" w:rsidRDefault="00BF68F6" w:rsidP="00BF68F6">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оборудованные принтерами, сканерами выделяются из фонда факультета согласно штатному расписанию. При необходимости используются стенды, наглядные пособия, технические средства обучения и пр.</w:t>
      </w:r>
    </w:p>
    <w:p w:rsidR="00BF68F6" w:rsidRPr="00CF1BE9" w:rsidRDefault="00BF68F6" w:rsidP="00BF68F6">
      <w:pPr>
        <w:jc w:val="both"/>
        <w:rPr>
          <w:i/>
        </w:rPr>
      </w:pPr>
    </w:p>
    <w:p w:rsidR="00BF68F6" w:rsidRPr="00712FE4" w:rsidRDefault="00BF68F6" w:rsidP="00BF68F6">
      <w:pPr>
        <w:ind w:firstLine="708"/>
        <w:jc w:val="both"/>
        <w:rPr>
          <w:b/>
        </w:rPr>
      </w:pPr>
      <w:bookmarkStart w:id="18"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18"/>
    <w:p w:rsidR="00BF68F6" w:rsidRPr="00CF1BE9" w:rsidRDefault="00BF68F6" w:rsidP="00BF68F6">
      <w:pPr>
        <w:jc w:val="both"/>
        <w:rPr>
          <w:bCs/>
        </w:rPr>
      </w:pPr>
    </w:p>
    <w:p w:rsidR="00BF68F6" w:rsidRPr="00CF1BE9" w:rsidRDefault="00BF68F6" w:rsidP="00BF68F6">
      <w:pPr>
        <w:ind w:firstLine="708"/>
        <w:jc w:val="both"/>
        <w:rPr>
          <w:bCs/>
        </w:rPr>
      </w:pPr>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BF68F6" w:rsidRPr="00CF1BE9" w:rsidRDefault="00BF68F6" w:rsidP="00BF68F6">
      <w:pPr>
        <w:jc w:val="both"/>
        <w:outlineLvl w:val="6"/>
      </w:pPr>
    </w:p>
    <w:p w:rsidR="00BF68F6" w:rsidRPr="00CF1BE9" w:rsidRDefault="00BF68F6" w:rsidP="00BF68F6">
      <w:pPr>
        <w:numPr>
          <w:ilvl w:val="0"/>
          <w:numId w:val="21"/>
        </w:numPr>
        <w:ind w:firstLine="0"/>
        <w:jc w:val="both"/>
      </w:pPr>
      <w:r w:rsidRPr="00CF1BE9">
        <w:t xml:space="preserve">для слепых и слабовидящих: </w:t>
      </w:r>
    </w:p>
    <w:p w:rsidR="00BF68F6" w:rsidRPr="00CF1BE9" w:rsidRDefault="00BF68F6" w:rsidP="00BF68F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F68F6" w:rsidRPr="00CF1BE9" w:rsidRDefault="00BF68F6" w:rsidP="00BF68F6">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BF68F6" w:rsidRPr="00CF1BE9" w:rsidRDefault="00BF68F6" w:rsidP="00BF68F6">
      <w:pPr>
        <w:jc w:val="both"/>
      </w:pPr>
      <w:r w:rsidRPr="00CF1BE9">
        <w:t xml:space="preserve">- обеспечивается индивидуальное равномерное освещение не менее 300 люкс; </w:t>
      </w:r>
    </w:p>
    <w:p w:rsidR="00BF68F6" w:rsidRPr="00CF1BE9" w:rsidRDefault="00BF68F6" w:rsidP="00BF68F6">
      <w:pPr>
        <w:jc w:val="both"/>
      </w:pPr>
      <w:r w:rsidRPr="00CF1BE9">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BF68F6" w:rsidRPr="00CF1BE9" w:rsidRDefault="00BF68F6" w:rsidP="00BF68F6">
      <w:pPr>
        <w:jc w:val="both"/>
      </w:pPr>
      <w:r w:rsidRPr="00CF1BE9">
        <w:lastRenderedPageBreak/>
        <w:t xml:space="preserve">- письменные задания оформляются увеличенным шрифтом; </w:t>
      </w:r>
    </w:p>
    <w:p w:rsidR="00BF68F6" w:rsidRPr="00CF1BE9" w:rsidRDefault="00BF68F6" w:rsidP="00BF68F6">
      <w:pPr>
        <w:jc w:val="both"/>
      </w:pPr>
      <w:r w:rsidRPr="00CF1BE9">
        <w:t xml:space="preserve">- экзамен и зачёт проводятся в устной форме или выполняются в письменной форме на компьютере. </w:t>
      </w:r>
    </w:p>
    <w:p w:rsidR="00BF68F6" w:rsidRPr="00CF1BE9" w:rsidRDefault="00BF68F6" w:rsidP="00BF68F6">
      <w:pPr>
        <w:numPr>
          <w:ilvl w:val="0"/>
          <w:numId w:val="21"/>
        </w:numPr>
        <w:ind w:firstLine="0"/>
        <w:jc w:val="both"/>
      </w:pPr>
      <w:r w:rsidRPr="00CF1BE9">
        <w:t xml:space="preserve">для глухих и слабослышащих: </w:t>
      </w:r>
    </w:p>
    <w:p w:rsidR="00BF68F6" w:rsidRPr="00CF1BE9" w:rsidRDefault="00BF68F6" w:rsidP="00BF68F6">
      <w:pPr>
        <w:jc w:val="both"/>
      </w:pPr>
      <w:r w:rsidRPr="00CF1BE9">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BF68F6" w:rsidRPr="00CF1BE9" w:rsidRDefault="00BF68F6" w:rsidP="00BF68F6">
      <w:pPr>
        <w:jc w:val="both"/>
      </w:pPr>
      <w:r w:rsidRPr="00CF1BE9">
        <w:t>- письменные задания выполняются на компьютере в письменной форме;</w:t>
      </w:r>
    </w:p>
    <w:p w:rsidR="00BF68F6" w:rsidRPr="00CF1BE9" w:rsidRDefault="00BF68F6" w:rsidP="00BF68F6">
      <w:pPr>
        <w:jc w:val="both"/>
      </w:pPr>
      <w:r w:rsidRPr="00CF1BE9">
        <w:t xml:space="preserve">- экзамен и зачёт проводятся в письменной форме на компьютере; возможно проведение в форме тестирования. </w:t>
      </w:r>
    </w:p>
    <w:p w:rsidR="00BF68F6" w:rsidRPr="00CF1BE9" w:rsidRDefault="00BF68F6" w:rsidP="00BF68F6">
      <w:pPr>
        <w:numPr>
          <w:ilvl w:val="0"/>
          <w:numId w:val="21"/>
        </w:numPr>
        <w:ind w:firstLine="0"/>
        <w:jc w:val="both"/>
      </w:pPr>
      <w:r w:rsidRPr="00CF1BE9">
        <w:t>для лиц с нарушениями опорно-двигательного аппарата:</w:t>
      </w:r>
    </w:p>
    <w:p w:rsidR="00BF68F6" w:rsidRPr="00CF1BE9" w:rsidRDefault="00BF68F6" w:rsidP="00BF68F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F68F6" w:rsidRPr="00CF1BE9" w:rsidRDefault="00BF68F6" w:rsidP="00BF68F6">
      <w:pPr>
        <w:jc w:val="both"/>
      </w:pPr>
      <w:r w:rsidRPr="00CF1BE9">
        <w:t xml:space="preserve">- письменные задания выполняются на компьютере со специализированным программным обеспечением; </w:t>
      </w:r>
    </w:p>
    <w:p w:rsidR="00BF68F6" w:rsidRPr="00CF1BE9" w:rsidRDefault="00BF68F6" w:rsidP="00BF68F6">
      <w:pPr>
        <w:jc w:val="both"/>
      </w:pPr>
      <w:r w:rsidRPr="00CF1BE9">
        <w:t xml:space="preserve">- экзамен и зачёт проводятся в устной форме или выполняются в письменной форме на компьютере. </w:t>
      </w:r>
    </w:p>
    <w:p w:rsidR="00BF68F6" w:rsidRPr="00CF1BE9" w:rsidRDefault="00BF68F6" w:rsidP="00BF68F6">
      <w:pPr>
        <w:widowControl w:val="0"/>
        <w:jc w:val="both"/>
      </w:pPr>
      <w:r w:rsidRPr="00CF1BE9">
        <w:t xml:space="preserve">При необходимости предусматривается увеличение времени для подготовки ответа. </w:t>
      </w:r>
    </w:p>
    <w:p w:rsidR="00BF68F6" w:rsidRPr="00CF1BE9" w:rsidRDefault="00BF68F6" w:rsidP="00BF68F6">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BF68F6" w:rsidRPr="00CF1BE9" w:rsidRDefault="00BF68F6" w:rsidP="00BF68F6">
      <w:pPr>
        <w:widowControl w:val="0"/>
        <w:jc w:val="both"/>
      </w:pPr>
      <w:r w:rsidRPr="00CF1BE9">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BF68F6" w:rsidRPr="00CF1BE9" w:rsidRDefault="00BF68F6" w:rsidP="00BF68F6">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BF68F6" w:rsidRPr="00CF1BE9" w:rsidRDefault="00BF68F6" w:rsidP="00BF68F6">
      <w:pPr>
        <w:jc w:val="both"/>
      </w:pPr>
      <w:r w:rsidRPr="00CF1BE9">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BF68F6" w:rsidRPr="00CF1BE9" w:rsidRDefault="00BF68F6" w:rsidP="00BF68F6">
      <w:pPr>
        <w:numPr>
          <w:ilvl w:val="0"/>
          <w:numId w:val="22"/>
        </w:numPr>
        <w:ind w:firstLine="0"/>
        <w:jc w:val="both"/>
      </w:pPr>
      <w:r w:rsidRPr="00CF1BE9">
        <w:t>для слепых и слабовидящих:</w:t>
      </w:r>
    </w:p>
    <w:p w:rsidR="00BF68F6" w:rsidRPr="00CF1BE9" w:rsidRDefault="00BF68F6" w:rsidP="00BF68F6">
      <w:pPr>
        <w:jc w:val="both"/>
      </w:pPr>
      <w:r w:rsidRPr="00CF1BE9">
        <w:t>- в печатной форме увеличенным шрифтом;</w:t>
      </w:r>
    </w:p>
    <w:p w:rsidR="00BF68F6" w:rsidRPr="00CF1BE9" w:rsidRDefault="00BF68F6" w:rsidP="00BF68F6">
      <w:pPr>
        <w:jc w:val="both"/>
      </w:pPr>
      <w:r w:rsidRPr="00CF1BE9">
        <w:t>- в форме электронного документа;</w:t>
      </w:r>
    </w:p>
    <w:p w:rsidR="00BF68F6" w:rsidRPr="00CF1BE9" w:rsidRDefault="00BF68F6" w:rsidP="00BF68F6">
      <w:pPr>
        <w:jc w:val="both"/>
      </w:pPr>
      <w:r w:rsidRPr="00CF1BE9">
        <w:t>- в форме аудиофайла.</w:t>
      </w:r>
    </w:p>
    <w:p w:rsidR="00BF68F6" w:rsidRPr="00CF1BE9" w:rsidRDefault="00BF68F6" w:rsidP="00BF68F6">
      <w:pPr>
        <w:numPr>
          <w:ilvl w:val="0"/>
          <w:numId w:val="22"/>
        </w:numPr>
        <w:ind w:firstLine="0"/>
        <w:jc w:val="both"/>
      </w:pPr>
      <w:r w:rsidRPr="00CF1BE9">
        <w:t>для глухих и слабослышащих:</w:t>
      </w:r>
    </w:p>
    <w:p w:rsidR="00BF68F6" w:rsidRPr="00CF1BE9" w:rsidRDefault="00BF68F6" w:rsidP="00BF68F6">
      <w:pPr>
        <w:jc w:val="both"/>
      </w:pPr>
      <w:r w:rsidRPr="00CF1BE9">
        <w:t>- в печатной форме;</w:t>
      </w:r>
    </w:p>
    <w:p w:rsidR="00BF68F6" w:rsidRPr="00CF1BE9" w:rsidRDefault="00BF68F6" w:rsidP="00BF68F6">
      <w:pPr>
        <w:jc w:val="both"/>
      </w:pPr>
      <w:r w:rsidRPr="00CF1BE9">
        <w:t>- в форме электронного документа.</w:t>
      </w:r>
    </w:p>
    <w:p w:rsidR="00BF68F6" w:rsidRPr="00CF1BE9" w:rsidRDefault="00BF68F6" w:rsidP="00BF68F6">
      <w:pPr>
        <w:numPr>
          <w:ilvl w:val="0"/>
          <w:numId w:val="22"/>
        </w:numPr>
        <w:ind w:firstLine="0"/>
        <w:jc w:val="both"/>
      </w:pPr>
      <w:r w:rsidRPr="00CF1BE9">
        <w:t>для обучающихся с нарушениями опорно-двигательного аппарата:</w:t>
      </w:r>
    </w:p>
    <w:p w:rsidR="00BF68F6" w:rsidRPr="00CF1BE9" w:rsidRDefault="00BF68F6" w:rsidP="00BF68F6">
      <w:pPr>
        <w:jc w:val="both"/>
      </w:pPr>
      <w:r w:rsidRPr="00CF1BE9">
        <w:t>- в печатной форме;</w:t>
      </w:r>
    </w:p>
    <w:p w:rsidR="00BF68F6" w:rsidRPr="00CF1BE9" w:rsidRDefault="00BF68F6" w:rsidP="00BF68F6">
      <w:pPr>
        <w:jc w:val="both"/>
      </w:pPr>
      <w:r w:rsidRPr="00CF1BE9">
        <w:t>- в форме электронного документа;</w:t>
      </w:r>
    </w:p>
    <w:p w:rsidR="00BF68F6" w:rsidRPr="00CF1BE9" w:rsidRDefault="00BF68F6" w:rsidP="00BF68F6">
      <w:pPr>
        <w:jc w:val="both"/>
      </w:pPr>
      <w:r w:rsidRPr="00CF1BE9">
        <w:t>- в форме аудиофайла.</w:t>
      </w:r>
    </w:p>
    <w:p w:rsidR="00BF68F6" w:rsidRPr="00CF1BE9" w:rsidRDefault="00BF68F6" w:rsidP="00BF68F6">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BF68F6" w:rsidRPr="00CF1BE9" w:rsidRDefault="00BF68F6" w:rsidP="00BF68F6">
      <w:pPr>
        <w:numPr>
          <w:ilvl w:val="0"/>
          <w:numId w:val="22"/>
        </w:numPr>
        <w:tabs>
          <w:tab w:val="num" w:pos="0"/>
        </w:tabs>
        <w:ind w:firstLine="0"/>
        <w:jc w:val="both"/>
      </w:pPr>
      <w:r w:rsidRPr="00CF1BE9">
        <w:t>для слепых и слабовидящих:</w:t>
      </w:r>
    </w:p>
    <w:p w:rsidR="00BF68F6" w:rsidRPr="00CF1BE9" w:rsidRDefault="00BF68F6" w:rsidP="00BF68F6">
      <w:pPr>
        <w:tabs>
          <w:tab w:val="num" w:pos="0"/>
          <w:tab w:val="left" w:pos="567"/>
          <w:tab w:val="left" w:pos="2436"/>
        </w:tabs>
        <w:jc w:val="both"/>
        <w:rPr>
          <w:rFonts w:eastAsia="Calibri"/>
        </w:rPr>
      </w:pPr>
      <w:r w:rsidRPr="00CF1BE9">
        <w:tab/>
        <w:t>- устройством для сканирования и чтения с камерой SARA CE;</w:t>
      </w:r>
    </w:p>
    <w:p w:rsidR="00BF68F6" w:rsidRPr="00CF1BE9" w:rsidRDefault="00BF68F6" w:rsidP="00BF68F6">
      <w:pPr>
        <w:tabs>
          <w:tab w:val="num" w:pos="0"/>
          <w:tab w:val="left" w:pos="567"/>
          <w:tab w:val="left" w:pos="2436"/>
        </w:tabs>
        <w:jc w:val="both"/>
      </w:pPr>
      <w:r w:rsidRPr="00CF1BE9">
        <w:tab/>
        <w:t xml:space="preserve">- дисплеем Брайля </w:t>
      </w:r>
      <w:r w:rsidRPr="00CF1BE9">
        <w:rPr>
          <w:shd w:val="clear" w:color="auto" w:fill="FFFFFF"/>
        </w:rPr>
        <w:t>PAC Mate 20;</w:t>
      </w:r>
    </w:p>
    <w:p w:rsidR="00BF68F6" w:rsidRPr="00CF1BE9" w:rsidRDefault="00BF68F6" w:rsidP="00BF68F6">
      <w:pPr>
        <w:tabs>
          <w:tab w:val="num" w:pos="0"/>
          <w:tab w:val="left" w:pos="567"/>
          <w:tab w:val="left" w:pos="2436"/>
        </w:tabs>
        <w:jc w:val="both"/>
        <w:rPr>
          <w:shd w:val="clear" w:color="auto" w:fill="FFFFFF"/>
        </w:rPr>
      </w:pPr>
      <w:r w:rsidRPr="00CF1BE9">
        <w:rPr>
          <w:shd w:val="clear" w:color="auto" w:fill="FFFFFF"/>
        </w:rPr>
        <w:tab/>
        <w:t>- принтером Брайля EmBraille ViewPlus;</w:t>
      </w:r>
    </w:p>
    <w:p w:rsidR="00BF68F6" w:rsidRPr="00CF1BE9" w:rsidRDefault="00BF68F6" w:rsidP="00BF68F6">
      <w:pPr>
        <w:numPr>
          <w:ilvl w:val="0"/>
          <w:numId w:val="22"/>
        </w:numPr>
        <w:tabs>
          <w:tab w:val="num" w:pos="0"/>
        </w:tabs>
        <w:ind w:firstLine="0"/>
        <w:jc w:val="both"/>
      </w:pPr>
      <w:r w:rsidRPr="00CF1BE9">
        <w:t>для глухих и слабослышащих:</w:t>
      </w:r>
    </w:p>
    <w:p w:rsidR="00BF68F6" w:rsidRPr="00CF1BE9" w:rsidRDefault="00BF68F6" w:rsidP="00BF68F6">
      <w:pPr>
        <w:tabs>
          <w:tab w:val="num" w:pos="0"/>
          <w:tab w:val="left" w:pos="567"/>
          <w:tab w:val="left" w:pos="2436"/>
        </w:tabs>
        <w:jc w:val="both"/>
        <w:rPr>
          <w:rFonts w:eastAsia="Calibri"/>
          <w:shd w:val="clear" w:color="auto" w:fill="FFFFFF"/>
        </w:rPr>
      </w:pPr>
      <w:r w:rsidRPr="00CF1BE9">
        <w:rPr>
          <w:shd w:val="clear" w:color="auto" w:fill="FFFFFF"/>
        </w:rPr>
        <w:tab/>
        <w:t xml:space="preserve">- автоматизированным рабочим местом для людей с нарушением слуха и слабослышащих; </w:t>
      </w:r>
    </w:p>
    <w:p w:rsidR="00BF68F6" w:rsidRPr="00CF1BE9" w:rsidRDefault="00BF68F6" w:rsidP="00BF68F6">
      <w:pPr>
        <w:tabs>
          <w:tab w:val="num" w:pos="0"/>
          <w:tab w:val="left" w:pos="567"/>
          <w:tab w:val="left" w:pos="2436"/>
        </w:tabs>
        <w:jc w:val="both"/>
      </w:pPr>
      <w:r w:rsidRPr="00CF1BE9">
        <w:tab/>
        <w:t>- акустический усилитель и колонки;</w:t>
      </w:r>
    </w:p>
    <w:p w:rsidR="00BF68F6" w:rsidRPr="00CF1BE9" w:rsidRDefault="00BF68F6" w:rsidP="00BF68F6">
      <w:pPr>
        <w:numPr>
          <w:ilvl w:val="0"/>
          <w:numId w:val="22"/>
        </w:numPr>
        <w:tabs>
          <w:tab w:val="num" w:pos="0"/>
        </w:tabs>
        <w:ind w:firstLine="0"/>
        <w:jc w:val="both"/>
      </w:pPr>
      <w:r w:rsidRPr="00CF1BE9">
        <w:t>для обучающихся с нарушениями опорно-двигательного аппарата:</w:t>
      </w:r>
    </w:p>
    <w:p w:rsidR="00BF68F6" w:rsidRPr="00CF1BE9" w:rsidRDefault="00BF68F6" w:rsidP="00BF68F6">
      <w:pPr>
        <w:tabs>
          <w:tab w:val="num" w:pos="0"/>
          <w:tab w:val="left" w:pos="567"/>
          <w:tab w:val="left" w:pos="2436"/>
        </w:tabs>
        <w:jc w:val="both"/>
        <w:rPr>
          <w:rFonts w:eastAsia="Calibri"/>
        </w:rPr>
      </w:pPr>
      <w:r w:rsidRPr="00CF1BE9">
        <w:lastRenderedPageBreak/>
        <w:tab/>
        <w:t>- передвижными, регулируемыми эргономическими партами СИ-1;</w:t>
      </w:r>
    </w:p>
    <w:p w:rsidR="00BF68F6" w:rsidRPr="00CF1BE9" w:rsidRDefault="00BF68F6" w:rsidP="00BF68F6">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BF68F6" w:rsidRPr="00CF1BE9" w:rsidRDefault="00BF68F6" w:rsidP="00BF68F6">
      <w:pPr>
        <w:tabs>
          <w:tab w:val="num" w:pos="0"/>
          <w:tab w:val="left" w:pos="567"/>
          <w:tab w:val="left" w:pos="2436"/>
        </w:tabs>
        <w:jc w:val="both"/>
      </w:pPr>
    </w:p>
    <w:p w:rsidR="00BF68F6" w:rsidRPr="00CF1BE9" w:rsidRDefault="00BF68F6" w:rsidP="00BF68F6">
      <w:pPr>
        <w:tabs>
          <w:tab w:val="num" w:pos="0"/>
          <w:tab w:val="left" w:pos="567"/>
          <w:tab w:val="left" w:pos="2436"/>
        </w:tabs>
        <w:jc w:val="both"/>
      </w:pPr>
    </w:p>
    <w:p w:rsidR="00BF68F6" w:rsidRDefault="00BF68F6" w:rsidP="00BF68F6">
      <w:pPr>
        <w:tabs>
          <w:tab w:val="left" w:pos="0"/>
        </w:tabs>
        <w:ind w:firstLine="180"/>
      </w:pPr>
    </w:p>
    <w:p w:rsidR="00BF68F6" w:rsidRDefault="00BF68F6" w:rsidP="00BF68F6">
      <w:pPr>
        <w:keepNext/>
        <w:keepLines/>
        <w:spacing w:before="240" w:after="60"/>
        <w:ind w:right="1320"/>
        <w:outlineLvl w:val="2"/>
        <w:rPr>
          <w:rFonts w:eastAsia="Arial Unicode MS"/>
          <w:b/>
          <w:caps/>
        </w:rPr>
      </w:pPr>
      <w:bookmarkStart w:id="19" w:name="_Toc14355457"/>
      <w:bookmarkEnd w:id="19"/>
      <w:r>
        <w:rPr>
          <w:rFonts w:eastAsia="Arial Unicode MS"/>
          <w:b/>
          <w:caps/>
        </w:rPr>
        <w:t>10. ОПИСАНИЕ МАТЕРИАЛЬНО-ТЕХНИЧЕСКОЙ БАЗЫ, НЕОБХОДИМОЙ ДЛЯ ОСУЩЕСТВЛЕНИЯ ОБРАЗОВАТЕЛЬНОГО ПРОЦЕССА ПО ДИСЦИПЛИНЕ</w:t>
      </w:r>
    </w:p>
    <w:p w:rsidR="00BF68F6" w:rsidRDefault="00BF68F6" w:rsidP="00BF68F6">
      <w:pPr>
        <w:pBdr>
          <w:top w:val="nil"/>
          <w:left w:val="nil"/>
          <w:bottom w:val="nil"/>
          <w:right w:val="nil"/>
          <w:between w:val="nil"/>
        </w:pBdr>
        <w:shd w:val="solid" w:color="FFFFFF" w:fill="auto"/>
        <w:suppressAutoHyphens/>
        <w:jc w:val="both"/>
        <w:rPr>
          <w:i/>
          <w:kern w:val="1"/>
        </w:rPr>
      </w:pPr>
    </w:p>
    <w:p w:rsidR="00BF68F6" w:rsidRDefault="00BF68F6" w:rsidP="00BF68F6">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BF68F6" w:rsidRDefault="00BF68F6" w:rsidP="00BF68F6">
      <w:pPr>
        <w:ind w:firstLine="567"/>
        <w:jc w:val="right"/>
      </w:pPr>
      <w:r>
        <w:t>Таблица 6</w:t>
      </w:r>
    </w:p>
    <w:tbl>
      <w:tblPr>
        <w:tblW w:w="9926" w:type="dxa"/>
        <w:tblInd w:w="-8" w:type="dxa"/>
        <w:tblLook w:val="0000" w:firstRow="0" w:lastRow="0" w:firstColumn="0" w:lastColumn="0" w:noHBand="0" w:noVBand="0"/>
      </w:tblPr>
      <w:tblGrid>
        <w:gridCol w:w="2602"/>
        <w:gridCol w:w="7324"/>
      </w:tblGrid>
      <w:tr w:rsidR="00BF68F6" w:rsidTr="00CA2F58">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BF68F6" w:rsidRDefault="00BF68F6" w:rsidP="00CA2F58">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BF68F6" w:rsidRDefault="00BF68F6" w:rsidP="00CA2F58">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BF68F6" w:rsidTr="00CA2F58">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BF68F6" w:rsidRDefault="00BF68F6" w:rsidP="00CA2F58">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BF68F6" w:rsidRDefault="00BF68F6" w:rsidP="00CA2F58">
            <w:pPr>
              <w:ind w:left="175"/>
              <w:jc w:val="both"/>
            </w:pPr>
            <w:r>
              <w:t>аудитория, оснащенная проекционным обору</w:t>
            </w:r>
            <w:r>
              <w:softHyphen/>
              <w:t>дованием</w:t>
            </w:r>
          </w:p>
        </w:tc>
      </w:tr>
      <w:tr w:rsidR="00BF68F6" w:rsidTr="00CA2F58">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BF68F6" w:rsidRDefault="00BF68F6" w:rsidP="00CA2F58">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BF68F6" w:rsidRDefault="00BF68F6" w:rsidP="00CA2F58">
            <w:pPr>
              <w:ind w:left="175"/>
              <w:jc w:val="both"/>
              <w:rPr>
                <w:color w:val="FF0000"/>
                <w:highlight w:val="yellow"/>
              </w:rPr>
            </w:pPr>
            <w:r>
              <w:t>аудитория, оснащенная проекционным обору</w:t>
            </w:r>
            <w:r>
              <w:softHyphen/>
              <w:t>дованием</w:t>
            </w:r>
          </w:p>
        </w:tc>
      </w:tr>
      <w:tr w:rsidR="00BF68F6" w:rsidTr="00CA2F58">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BF68F6" w:rsidRDefault="00BF68F6" w:rsidP="00CA2F58">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BF68F6" w:rsidRDefault="00BF68F6" w:rsidP="00CA2F58">
            <w:pPr>
              <w:ind w:left="175"/>
              <w:jc w:val="both"/>
              <w:rPr>
                <w:color w:val="FF0000"/>
              </w:rPr>
            </w:pPr>
            <w:r>
              <w:t>Научно-техническая библиотека</w:t>
            </w:r>
          </w:p>
        </w:tc>
      </w:tr>
    </w:tbl>
    <w:p w:rsidR="00BF68F6" w:rsidRDefault="00BF68F6" w:rsidP="00BF68F6">
      <w:pPr>
        <w:tabs>
          <w:tab w:val="left" w:pos="0"/>
        </w:tabs>
        <w:spacing w:line="360" w:lineRule="auto"/>
        <w:ind w:firstLine="709"/>
        <w:jc w:val="both"/>
        <w:rPr>
          <w:sz w:val="28"/>
          <w:szCs w:val="28"/>
        </w:rPr>
      </w:pPr>
    </w:p>
    <w:p w:rsidR="00BF68F6" w:rsidRDefault="00BF68F6" w:rsidP="00BF68F6">
      <w:pPr>
        <w:jc w:val="both"/>
        <w:rPr>
          <w:b/>
        </w:rPr>
      </w:pPr>
      <w:r>
        <w:rPr>
          <w:b/>
        </w:rPr>
        <w:t>11. Обеспечение образовательного процесса для лиц с ограниченными возможностями здоровья и инвалидов (при наличии)</w:t>
      </w:r>
    </w:p>
    <w:p w:rsidR="00BF68F6" w:rsidRDefault="00BF68F6" w:rsidP="00BF68F6">
      <w:pPr>
        <w:jc w:val="both"/>
        <w:rPr>
          <w:bCs/>
        </w:rPr>
      </w:pPr>
    </w:p>
    <w:p w:rsidR="00BF68F6" w:rsidRDefault="00BF68F6" w:rsidP="00BF68F6">
      <w:pPr>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BF68F6" w:rsidRDefault="00BF68F6" w:rsidP="00BF68F6">
      <w:pPr>
        <w:jc w:val="both"/>
        <w:outlineLvl w:val="6"/>
      </w:pPr>
    </w:p>
    <w:p w:rsidR="00BF68F6" w:rsidRDefault="00BF68F6" w:rsidP="00BF68F6">
      <w:pPr>
        <w:numPr>
          <w:ilvl w:val="0"/>
          <w:numId w:val="21"/>
        </w:numPr>
        <w:ind w:firstLine="0"/>
        <w:jc w:val="both"/>
      </w:pPr>
      <w:r>
        <w:t xml:space="preserve">для слепых и слабовидящих: </w:t>
      </w:r>
    </w:p>
    <w:p w:rsidR="00BF68F6" w:rsidRDefault="00BF68F6" w:rsidP="00BF68F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F68F6" w:rsidRDefault="00BF68F6" w:rsidP="00BF68F6">
      <w:pPr>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BF68F6" w:rsidRDefault="00BF68F6" w:rsidP="00BF68F6">
      <w:pPr>
        <w:jc w:val="both"/>
      </w:pPr>
      <w:r>
        <w:t xml:space="preserve">- обеспечивается индивидуальное равномерное освещение не менее 300 люкс; </w:t>
      </w:r>
    </w:p>
    <w:p w:rsidR="00BF68F6" w:rsidRDefault="00BF68F6" w:rsidP="00BF68F6">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BF68F6" w:rsidRDefault="00BF68F6" w:rsidP="00BF68F6">
      <w:pPr>
        <w:jc w:val="both"/>
      </w:pPr>
      <w:r>
        <w:t xml:space="preserve">- письменные задания оформляются увеличенным шрифтом; </w:t>
      </w:r>
    </w:p>
    <w:p w:rsidR="00BF68F6" w:rsidRDefault="00BF68F6" w:rsidP="00BF68F6">
      <w:pPr>
        <w:jc w:val="both"/>
      </w:pPr>
      <w:r>
        <w:t xml:space="preserve">- экзамен и зачёт проводятся в устной форме или выполняются в письменной форме на компьютере. </w:t>
      </w:r>
    </w:p>
    <w:p w:rsidR="00BF68F6" w:rsidRDefault="00BF68F6" w:rsidP="00BF68F6">
      <w:pPr>
        <w:numPr>
          <w:ilvl w:val="0"/>
          <w:numId w:val="21"/>
        </w:numPr>
        <w:ind w:firstLine="0"/>
        <w:jc w:val="both"/>
      </w:pPr>
      <w:r>
        <w:t xml:space="preserve">для глухих и слабослышащих: </w:t>
      </w:r>
    </w:p>
    <w:p w:rsidR="00BF68F6" w:rsidRDefault="00BF68F6" w:rsidP="00BF68F6">
      <w:pPr>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BF68F6" w:rsidRDefault="00BF68F6" w:rsidP="00BF68F6">
      <w:pPr>
        <w:jc w:val="both"/>
      </w:pPr>
      <w:r>
        <w:t>- письменные задания выполняются на компьютере в письменной форме;</w:t>
      </w:r>
    </w:p>
    <w:p w:rsidR="00BF68F6" w:rsidRDefault="00BF68F6" w:rsidP="00BF68F6">
      <w:pPr>
        <w:jc w:val="both"/>
      </w:pPr>
      <w:r>
        <w:t xml:space="preserve">- экзамен и зачёт проводятся в письменной форме на компьютере; возможно проведение в форме тестирования. </w:t>
      </w:r>
    </w:p>
    <w:p w:rsidR="00BF68F6" w:rsidRDefault="00BF68F6" w:rsidP="00BF68F6">
      <w:pPr>
        <w:numPr>
          <w:ilvl w:val="0"/>
          <w:numId w:val="21"/>
        </w:numPr>
        <w:ind w:firstLine="0"/>
        <w:jc w:val="both"/>
      </w:pPr>
      <w:r>
        <w:t>для лиц с нарушениями опорно-двигательного аппарата:</w:t>
      </w:r>
    </w:p>
    <w:p w:rsidR="00BF68F6" w:rsidRDefault="00BF68F6" w:rsidP="00BF68F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BF68F6" w:rsidRDefault="00BF68F6" w:rsidP="00BF68F6">
      <w:pPr>
        <w:jc w:val="both"/>
      </w:pPr>
      <w:r>
        <w:lastRenderedPageBreak/>
        <w:t xml:space="preserve">- письменные задания выполняются на компьютере со специализированным программным обеспечением; </w:t>
      </w:r>
    </w:p>
    <w:p w:rsidR="00BF68F6" w:rsidRDefault="00BF68F6" w:rsidP="00BF68F6">
      <w:pPr>
        <w:jc w:val="both"/>
      </w:pPr>
      <w:r>
        <w:t xml:space="preserve">- экзамен и зачёт проводятся в устной форме или выполняются в письменной форме на компьютере. </w:t>
      </w:r>
    </w:p>
    <w:p w:rsidR="00BF68F6" w:rsidRDefault="00BF68F6" w:rsidP="00BF68F6">
      <w:pPr>
        <w:widowControl w:val="0"/>
        <w:jc w:val="both"/>
      </w:pPr>
      <w:bookmarkStart w:id="20" w:name="_Hlk494373629"/>
      <w:r>
        <w:t xml:space="preserve">При необходимости предусматривается увеличение времени для подготовки ответа. </w:t>
      </w:r>
    </w:p>
    <w:p w:rsidR="00BF68F6" w:rsidRDefault="00BF68F6" w:rsidP="00BF68F6">
      <w:pPr>
        <w:widowControl w:val="0"/>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BF68F6" w:rsidRDefault="00BF68F6" w:rsidP="00BF68F6">
      <w:pPr>
        <w:widowControl w:val="0"/>
        <w:jc w:val="both"/>
      </w:pPr>
      <w:bookmarkStart w:id="21"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BF68F6" w:rsidRDefault="00BF68F6" w:rsidP="00BF68F6">
      <w:pPr>
        <w:widowControl w:val="0"/>
        <w:jc w:val="both"/>
      </w:pPr>
      <w:bookmarkStart w:id="22" w:name="_Hlk494293741"/>
      <w:bookmarkEnd w:id="21"/>
      <w:r>
        <w:t>Проведение процедуры оценивания результатов обучения допускается с использованием дистанционных образовательных технологий.</w:t>
      </w:r>
      <w:r>
        <w:rPr>
          <w:b/>
          <w:bCs/>
        </w:rPr>
        <w:t> </w:t>
      </w:r>
      <w:bookmarkEnd w:id="22"/>
    </w:p>
    <w:p w:rsidR="00BF68F6" w:rsidRDefault="00BF68F6" w:rsidP="00BF68F6">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BF68F6" w:rsidRDefault="00BF68F6" w:rsidP="00BF68F6">
      <w:pPr>
        <w:numPr>
          <w:ilvl w:val="0"/>
          <w:numId w:val="22"/>
        </w:numPr>
        <w:ind w:firstLine="0"/>
        <w:jc w:val="both"/>
      </w:pPr>
      <w:r>
        <w:t>для слепых и слабовидящих:</w:t>
      </w:r>
    </w:p>
    <w:p w:rsidR="00BF68F6" w:rsidRDefault="00BF68F6" w:rsidP="00BF68F6">
      <w:pPr>
        <w:jc w:val="both"/>
      </w:pPr>
      <w:r>
        <w:t>- в печатной форме увеличенным шрифтом;</w:t>
      </w:r>
    </w:p>
    <w:p w:rsidR="00BF68F6" w:rsidRDefault="00BF68F6" w:rsidP="00BF68F6">
      <w:pPr>
        <w:jc w:val="both"/>
      </w:pPr>
      <w:r>
        <w:t>- в форме электронного документа;</w:t>
      </w:r>
    </w:p>
    <w:p w:rsidR="00BF68F6" w:rsidRDefault="00BF68F6" w:rsidP="00BF68F6">
      <w:pPr>
        <w:jc w:val="both"/>
      </w:pPr>
      <w:r>
        <w:t>- в форме аудиофайла.</w:t>
      </w:r>
    </w:p>
    <w:p w:rsidR="00BF68F6" w:rsidRDefault="00BF68F6" w:rsidP="00BF68F6">
      <w:pPr>
        <w:numPr>
          <w:ilvl w:val="0"/>
          <w:numId w:val="22"/>
        </w:numPr>
        <w:ind w:firstLine="0"/>
        <w:jc w:val="both"/>
      </w:pPr>
      <w:r>
        <w:t>для глухих и слабослышащих:</w:t>
      </w:r>
    </w:p>
    <w:p w:rsidR="00BF68F6" w:rsidRDefault="00BF68F6" w:rsidP="00BF68F6">
      <w:pPr>
        <w:jc w:val="both"/>
      </w:pPr>
      <w:r>
        <w:t>- в печатной форме;</w:t>
      </w:r>
    </w:p>
    <w:p w:rsidR="00BF68F6" w:rsidRDefault="00BF68F6" w:rsidP="00BF68F6">
      <w:pPr>
        <w:jc w:val="both"/>
      </w:pPr>
      <w:r>
        <w:t>- в форме электронного документа.</w:t>
      </w:r>
    </w:p>
    <w:p w:rsidR="00BF68F6" w:rsidRDefault="00BF68F6" w:rsidP="00BF68F6">
      <w:pPr>
        <w:numPr>
          <w:ilvl w:val="0"/>
          <w:numId w:val="22"/>
        </w:numPr>
        <w:ind w:firstLine="0"/>
        <w:jc w:val="both"/>
      </w:pPr>
      <w:r>
        <w:t>для обучающихся с нарушениями опорно-двигательного аппарата:</w:t>
      </w:r>
    </w:p>
    <w:p w:rsidR="00BF68F6" w:rsidRDefault="00BF68F6" w:rsidP="00BF68F6">
      <w:pPr>
        <w:jc w:val="both"/>
      </w:pPr>
      <w:r>
        <w:t>- в печатной форме;</w:t>
      </w:r>
    </w:p>
    <w:p w:rsidR="00BF68F6" w:rsidRDefault="00BF68F6" w:rsidP="00BF68F6">
      <w:pPr>
        <w:jc w:val="both"/>
      </w:pPr>
      <w:r>
        <w:t>- в форме электронного документа;</w:t>
      </w:r>
    </w:p>
    <w:p w:rsidR="00BF68F6" w:rsidRDefault="00BF68F6" w:rsidP="00BF68F6">
      <w:pPr>
        <w:jc w:val="both"/>
      </w:pPr>
      <w:r>
        <w:t>- в форме аудиофайла.</w:t>
      </w:r>
    </w:p>
    <w:p w:rsidR="00BF68F6" w:rsidRDefault="00BF68F6" w:rsidP="00BF68F6">
      <w:pPr>
        <w:tabs>
          <w:tab w:val="left" w:pos="0"/>
        </w:tabs>
        <w:jc w:val="both"/>
        <w:rPr>
          <w:rFonts w:eastAsia="Calibri"/>
        </w:rPr>
      </w:pPr>
      <w:bookmarkStart w:id="23"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BF68F6" w:rsidRDefault="00BF68F6" w:rsidP="00BF68F6">
      <w:pPr>
        <w:numPr>
          <w:ilvl w:val="0"/>
          <w:numId w:val="22"/>
        </w:numPr>
        <w:tabs>
          <w:tab w:val="num" w:pos="0"/>
        </w:tabs>
        <w:ind w:firstLine="0"/>
        <w:jc w:val="both"/>
      </w:pPr>
      <w:r>
        <w:t>для слепых и слабовидящих:</w:t>
      </w:r>
    </w:p>
    <w:p w:rsidR="00BF68F6" w:rsidRDefault="00BF68F6" w:rsidP="00BF68F6">
      <w:pPr>
        <w:tabs>
          <w:tab w:val="num" w:pos="0"/>
          <w:tab w:val="left" w:pos="567"/>
          <w:tab w:val="left" w:pos="2436"/>
        </w:tabs>
        <w:jc w:val="both"/>
        <w:rPr>
          <w:rFonts w:eastAsia="Calibri"/>
        </w:rPr>
      </w:pPr>
      <w:r>
        <w:tab/>
        <w:t>- устройством для сканирования и чтения с камерой SARA CE;</w:t>
      </w:r>
    </w:p>
    <w:p w:rsidR="00BF68F6" w:rsidRDefault="00BF68F6" w:rsidP="00BF68F6">
      <w:pPr>
        <w:tabs>
          <w:tab w:val="num" w:pos="0"/>
          <w:tab w:val="left" w:pos="567"/>
          <w:tab w:val="left" w:pos="2436"/>
        </w:tabs>
        <w:jc w:val="both"/>
      </w:pPr>
      <w:r>
        <w:tab/>
        <w:t xml:space="preserve">- дисплеем Брайля </w:t>
      </w:r>
      <w:r>
        <w:rPr>
          <w:shd w:val="clear" w:color="auto" w:fill="FFFFFF"/>
        </w:rPr>
        <w:t>PAC Mate 20;</w:t>
      </w:r>
    </w:p>
    <w:p w:rsidR="00BF68F6" w:rsidRDefault="00BF68F6" w:rsidP="00BF68F6">
      <w:pPr>
        <w:tabs>
          <w:tab w:val="num" w:pos="0"/>
          <w:tab w:val="left" w:pos="567"/>
          <w:tab w:val="left" w:pos="2436"/>
        </w:tabs>
        <w:jc w:val="both"/>
        <w:rPr>
          <w:shd w:val="clear" w:color="auto" w:fill="FFFFFF"/>
        </w:rPr>
      </w:pPr>
      <w:r>
        <w:rPr>
          <w:shd w:val="clear" w:color="auto" w:fill="FFFFFF"/>
        </w:rPr>
        <w:tab/>
        <w:t>- принтером Брайля EmBraille ViewPlus;</w:t>
      </w:r>
    </w:p>
    <w:p w:rsidR="00BF68F6" w:rsidRDefault="00BF68F6" w:rsidP="00BF68F6">
      <w:pPr>
        <w:numPr>
          <w:ilvl w:val="0"/>
          <w:numId w:val="22"/>
        </w:numPr>
        <w:tabs>
          <w:tab w:val="num" w:pos="0"/>
        </w:tabs>
        <w:ind w:firstLine="0"/>
        <w:jc w:val="both"/>
      </w:pPr>
      <w:r>
        <w:t>для глухих и слабослышащих:</w:t>
      </w:r>
    </w:p>
    <w:p w:rsidR="00BF68F6" w:rsidRDefault="00BF68F6" w:rsidP="00BF68F6">
      <w:pPr>
        <w:tabs>
          <w:tab w:val="num" w:pos="0"/>
          <w:tab w:val="left" w:pos="567"/>
          <w:tab w:val="left" w:pos="2436"/>
        </w:tabs>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BF68F6" w:rsidRDefault="00BF68F6" w:rsidP="00BF68F6">
      <w:pPr>
        <w:tabs>
          <w:tab w:val="num" w:pos="0"/>
          <w:tab w:val="left" w:pos="567"/>
          <w:tab w:val="left" w:pos="2436"/>
        </w:tabs>
        <w:jc w:val="both"/>
      </w:pPr>
      <w:r>
        <w:tab/>
        <w:t>- акустический усилитель и колонки;</w:t>
      </w:r>
    </w:p>
    <w:p w:rsidR="00BF68F6" w:rsidRDefault="00BF68F6" w:rsidP="00BF68F6">
      <w:pPr>
        <w:numPr>
          <w:ilvl w:val="0"/>
          <w:numId w:val="22"/>
        </w:numPr>
        <w:tabs>
          <w:tab w:val="num" w:pos="0"/>
        </w:tabs>
        <w:ind w:firstLine="0"/>
        <w:jc w:val="both"/>
      </w:pPr>
      <w:r>
        <w:t>для обучающихся с нарушениями опорно-двигательного аппарата:</w:t>
      </w:r>
    </w:p>
    <w:p w:rsidR="00BF68F6" w:rsidRDefault="00BF68F6" w:rsidP="00BF68F6">
      <w:pPr>
        <w:tabs>
          <w:tab w:val="num" w:pos="0"/>
          <w:tab w:val="left" w:pos="567"/>
          <w:tab w:val="left" w:pos="2436"/>
        </w:tabs>
        <w:jc w:val="both"/>
        <w:rPr>
          <w:rFonts w:eastAsia="Calibri"/>
        </w:rPr>
      </w:pPr>
      <w:r>
        <w:tab/>
        <w:t>- передвижными, регулируемыми эргономическими партами СИ-1;</w:t>
      </w:r>
    </w:p>
    <w:p w:rsidR="00BF68F6" w:rsidRDefault="00BF68F6" w:rsidP="00BF68F6">
      <w:pPr>
        <w:tabs>
          <w:tab w:val="left" w:pos="0"/>
        </w:tabs>
        <w:spacing w:line="360" w:lineRule="auto"/>
        <w:ind w:firstLine="709"/>
        <w:jc w:val="both"/>
        <w:rPr>
          <w:sz w:val="28"/>
          <w:szCs w:val="28"/>
        </w:rPr>
      </w:pPr>
      <w:r>
        <w:tab/>
        <w:t>- компьютерной техникой со специальным программным обеспечением.</w:t>
      </w:r>
      <w:bookmarkEnd w:id="23"/>
      <w:r>
        <w:t xml:space="preserve">  </w:t>
      </w:r>
    </w:p>
    <w:p w:rsidR="00BF68F6" w:rsidRDefault="00BF68F6" w:rsidP="00BF68F6">
      <w:pPr>
        <w:tabs>
          <w:tab w:val="left" w:pos="0"/>
        </w:tabs>
        <w:spacing w:line="360" w:lineRule="auto"/>
        <w:jc w:val="both"/>
      </w:pPr>
    </w:p>
    <w:p w:rsidR="00BF68F6" w:rsidRDefault="00BF68F6" w:rsidP="00BF68F6">
      <w:pPr>
        <w:tabs>
          <w:tab w:val="left" w:pos="1134"/>
          <w:tab w:val="right" w:leader="underscore" w:pos="8505"/>
        </w:tabs>
        <w:autoSpaceDE w:val="0"/>
        <w:autoSpaceDN w:val="0"/>
        <w:adjustRightInd w:val="0"/>
      </w:pPr>
    </w:p>
    <w:p w:rsidR="008A0665" w:rsidRDefault="008A0665" w:rsidP="008A0665">
      <w:pPr>
        <w:tabs>
          <w:tab w:val="num" w:pos="0"/>
        </w:tabs>
        <w:spacing w:line="276" w:lineRule="auto"/>
        <w:ind w:firstLine="709"/>
        <w:jc w:val="both"/>
      </w:pPr>
      <w:r>
        <w:t xml:space="preserve">Автор: к.п.н. доцент </w:t>
      </w:r>
      <w:bookmarkStart w:id="24" w:name="_GoBack"/>
      <w:bookmarkEnd w:id="24"/>
      <w:r>
        <w:t>Авдеева А.А.</w:t>
      </w:r>
    </w:p>
    <w:p w:rsidR="00DB3354" w:rsidRPr="00DB2B62" w:rsidRDefault="00DB3354" w:rsidP="00DB3354">
      <w:pPr>
        <w:tabs>
          <w:tab w:val="num" w:pos="0"/>
        </w:tabs>
        <w:spacing w:line="276" w:lineRule="auto"/>
        <w:ind w:firstLine="709"/>
        <w:jc w:val="both"/>
      </w:pPr>
    </w:p>
    <w:p w:rsidR="00DB3354" w:rsidRDefault="00DB3354" w:rsidP="00DB3354"/>
    <w:p w:rsidR="00185141" w:rsidRDefault="00185141"/>
    <w:sectPr w:rsidR="00185141" w:rsidSect="0018514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70F" w:rsidRDefault="0076170F">
      <w:r>
        <w:separator/>
      </w:r>
    </w:p>
  </w:endnote>
  <w:endnote w:type="continuationSeparator" w:id="0">
    <w:p w:rsidR="0076170F" w:rsidRDefault="00761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70F" w:rsidRDefault="0076170F">
      <w:r>
        <w:separator/>
      </w:r>
    </w:p>
  </w:footnote>
  <w:footnote w:type="continuationSeparator" w:id="0">
    <w:p w:rsidR="0076170F" w:rsidRDefault="007617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02E7461"/>
    <w:multiLevelType w:val="multilevel"/>
    <w:tmpl w:val="3129AE1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
    <w:nsid w:val="0B79DD36"/>
    <w:multiLevelType w:val="multilevel"/>
    <w:tmpl w:val="201368A4"/>
    <w:lvl w:ilvl="0">
      <w:numFmt w:val="bullet"/>
      <w:lvlText w:val=""/>
      <w:lvlJc w:val="left"/>
      <w:pPr>
        <w:tabs>
          <w:tab w:val="num" w:pos="720"/>
        </w:tabs>
        <w:ind w:left="720" w:hanging="36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
    <w:nsid w:val="176C42E7"/>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4">
    <w:nsid w:val="1E749797"/>
    <w:multiLevelType w:val="multilevel"/>
    <w:tmpl w:val="1A195051"/>
    <w:lvl w:ilvl="0">
      <w:numFmt w:val="bullet"/>
      <w:lvlText w:val=""/>
      <w:lvlJc w:val="left"/>
      <w:pPr>
        <w:tabs>
          <w:tab w:val="num" w:pos="720"/>
        </w:tabs>
        <w:ind w:left="720" w:hanging="360"/>
      </w:pPr>
      <w:rPr>
        <w:rFonts w:ascii="Symbol" w:hAnsi="Symbol" w:cs="Symbol"/>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
    <w:nsid w:val="20D491F8"/>
    <w:multiLevelType w:val="multilevel"/>
    <w:tmpl w:val="7A3377F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
    <w:nsid w:val="2249EF8F"/>
    <w:multiLevelType w:val="multilevel"/>
    <w:tmpl w:val="0B3381E9"/>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771"/>
        </w:tabs>
        <w:ind w:left="2771"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8">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7B2712"/>
    <w:multiLevelType w:val="multilevel"/>
    <w:tmpl w:val="4777EDCF"/>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nsid w:val="3AD26B53"/>
    <w:multiLevelType w:val="multilevel"/>
    <w:tmpl w:val="17333DD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nsid w:val="4B44318C"/>
    <w:multiLevelType w:val="multilevel"/>
    <w:tmpl w:val="0B3381E9"/>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52FB25AC"/>
    <w:multiLevelType w:val="hybridMultilevel"/>
    <w:tmpl w:val="B7F6F19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5D66EF94"/>
    <w:multiLevelType w:val="multilevel"/>
    <w:tmpl w:val="27FACDE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5">
    <w:nsid w:val="640ECFDA"/>
    <w:multiLevelType w:val="multilevel"/>
    <w:tmpl w:val="333155F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A50ADD"/>
    <w:multiLevelType w:val="multilevel"/>
    <w:tmpl w:val="39258F5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4F978DC"/>
    <w:multiLevelType w:val="multilevel"/>
    <w:tmpl w:val="17A1FC9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7757C665"/>
    <w:multiLevelType w:val="multilevel"/>
    <w:tmpl w:val="6E4EFB46"/>
    <w:lvl w:ilvl="0">
      <w:start w:val="1"/>
      <w:numFmt w:val="decimal"/>
      <w:lvlText w:val="%1."/>
      <w:lvlJc w:val="left"/>
      <w:pPr>
        <w:tabs>
          <w:tab w:val="num" w:pos="851"/>
        </w:tabs>
        <w:ind w:left="851" w:hanging="284"/>
      </w:pPr>
      <w:rPr>
        <w:rFonts w:ascii="Times New Roman" w:hAnsi="Times New Roman" w:cs="Times New Roman"/>
        <w:b/>
        <w:bCs/>
        <w:i/>
        <w:iCs/>
        <w:sz w:val="24"/>
        <w:szCs w:val="24"/>
      </w:rPr>
    </w:lvl>
    <w:lvl w:ilvl="1">
      <w:start w:val="1"/>
      <w:numFmt w:val="lowerLetter"/>
      <w:lvlText w:val="%2."/>
      <w:lvlJc w:val="left"/>
      <w:pPr>
        <w:tabs>
          <w:tab w:val="num" w:pos="682"/>
        </w:tabs>
        <w:ind w:left="682" w:hanging="360"/>
      </w:pPr>
      <w:rPr>
        <w:rFonts w:ascii="Times New Roman" w:hAnsi="Times New Roman" w:cs="Times New Roman"/>
        <w:sz w:val="24"/>
        <w:szCs w:val="24"/>
      </w:rPr>
    </w:lvl>
    <w:lvl w:ilvl="2">
      <w:start w:val="1"/>
      <w:numFmt w:val="decimal"/>
      <w:lvlText w:val="%3."/>
      <w:lvlJc w:val="left"/>
      <w:pPr>
        <w:tabs>
          <w:tab w:val="num" w:pos="1260"/>
        </w:tabs>
        <w:ind w:left="1260" w:hanging="360"/>
      </w:pPr>
      <w:rPr>
        <w:rFonts w:ascii="Times New Roman" w:hAnsi="Times New Roman" w:cs="Times New Roman"/>
        <w:sz w:val="24"/>
        <w:szCs w:val="24"/>
      </w:rPr>
    </w:lvl>
    <w:lvl w:ilvl="3">
      <w:start w:val="1"/>
      <w:numFmt w:val="decimal"/>
      <w:lvlText w:val="%4."/>
      <w:lvlJc w:val="left"/>
      <w:pPr>
        <w:tabs>
          <w:tab w:val="num" w:pos="1980"/>
        </w:tabs>
        <w:ind w:left="1980" w:hanging="360"/>
      </w:pPr>
      <w:rPr>
        <w:rFonts w:ascii="Times New Roman" w:hAnsi="Times New Roman" w:cs="Times New Roman"/>
        <w:sz w:val="24"/>
        <w:szCs w:val="24"/>
      </w:rPr>
    </w:lvl>
    <w:lvl w:ilvl="4">
      <w:start w:val="1"/>
      <w:numFmt w:val="decimal"/>
      <w:lvlText w:val="%5."/>
      <w:lvlJc w:val="left"/>
      <w:pPr>
        <w:tabs>
          <w:tab w:val="num" w:pos="2700"/>
        </w:tabs>
        <w:ind w:left="2700" w:hanging="360"/>
      </w:pPr>
      <w:rPr>
        <w:rFonts w:ascii="Times New Roman" w:hAnsi="Times New Roman" w:cs="Times New Roman"/>
        <w:sz w:val="24"/>
        <w:szCs w:val="24"/>
      </w:rPr>
    </w:lvl>
    <w:lvl w:ilvl="5">
      <w:start w:val="1"/>
      <w:numFmt w:val="decimal"/>
      <w:lvlText w:val="%6."/>
      <w:lvlJc w:val="left"/>
      <w:pPr>
        <w:tabs>
          <w:tab w:val="num" w:pos="3420"/>
        </w:tabs>
        <w:ind w:left="3420" w:hanging="360"/>
      </w:pPr>
      <w:rPr>
        <w:rFonts w:ascii="Times New Roman" w:hAnsi="Times New Roman" w:cs="Times New Roman"/>
        <w:sz w:val="24"/>
        <w:szCs w:val="24"/>
      </w:rPr>
    </w:lvl>
    <w:lvl w:ilvl="6">
      <w:start w:val="1"/>
      <w:numFmt w:val="decimal"/>
      <w:lvlText w:val="%7."/>
      <w:lvlJc w:val="left"/>
      <w:pPr>
        <w:tabs>
          <w:tab w:val="num" w:pos="4140"/>
        </w:tabs>
        <w:ind w:left="4140" w:hanging="360"/>
      </w:pPr>
      <w:rPr>
        <w:rFonts w:ascii="Times New Roman" w:hAnsi="Times New Roman" w:cs="Times New Roman"/>
        <w:sz w:val="24"/>
        <w:szCs w:val="24"/>
      </w:rPr>
    </w:lvl>
    <w:lvl w:ilvl="7">
      <w:start w:val="1"/>
      <w:numFmt w:val="decimal"/>
      <w:lvlText w:val="%8."/>
      <w:lvlJc w:val="left"/>
      <w:pPr>
        <w:tabs>
          <w:tab w:val="num" w:pos="4860"/>
        </w:tabs>
        <w:ind w:left="4860" w:hanging="360"/>
      </w:pPr>
      <w:rPr>
        <w:rFonts w:ascii="Times New Roman" w:hAnsi="Times New Roman" w:cs="Times New Roman"/>
        <w:sz w:val="24"/>
        <w:szCs w:val="24"/>
      </w:rPr>
    </w:lvl>
    <w:lvl w:ilvl="8">
      <w:start w:val="1"/>
      <w:numFmt w:val="decimal"/>
      <w:lvlText w:val="%9."/>
      <w:lvlJc w:val="left"/>
      <w:pPr>
        <w:tabs>
          <w:tab w:val="num" w:pos="5580"/>
        </w:tabs>
        <w:ind w:left="5580" w:hanging="360"/>
      </w:pPr>
      <w:rPr>
        <w:rFonts w:ascii="Times New Roman" w:hAnsi="Times New Roman" w:cs="Times New Roman"/>
        <w:sz w:val="24"/>
        <w:szCs w:val="24"/>
      </w:rPr>
    </w:lvl>
  </w:abstractNum>
  <w:abstractNum w:abstractNumId="22">
    <w:nsid w:val="7BCB7488"/>
    <w:multiLevelType w:val="hybridMultilevel"/>
    <w:tmpl w:val="5262E0E4"/>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22"/>
  </w:num>
  <w:num w:numId="2">
    <w:abstractNumId w:val="12"/>
  </w:num>
  <w:num w:numId="3">
    <w:abstractNumId w:val="16"/>
  </w:num>
  <w:num w:numId="4">
    <w:abstractNumId w:val="8"/>
  </w:num>
  <w:num w:numId="5">
    <w:abstractNumId w:val="19"/>
  </w:num>
  <w:num w:numId="6">
    <w:abstractNumId w:val="4"/>
  </w:num>
  <w:num w:numId="7">
    <w:abstractNumId w:val="2"/>
  </w:num>
  <w:num w:numId="8">
    <w:abstractNumId w:val="9"/>
  </w:num>
  <w:num w:numId="9">
    <w:abstractNumId w:val="20"/>
  </w:num>
  <w:num w:numId="10">
    <w:abstractNumId w:val="15"/>
  </w:num>
  <w:num w:numId="11">
    <w:abstractNumId w:val="21"/>
  </w:num>
  <w:num w:numId="12">
    <w:abstractNumId w:val="10"/>
  </w:num>
  <w:num w:numId="13">
    <w:abstractNumId w:val="13"/>
  </w:num>
  <w:num w:numId="14">
    <w:abstractNumId w:val="6"/>
  </w:num>
  <w:num w:numId="15">
    <w:abstractNumId w:val="18"/>
  </w:num>
  <w:num w:numId="16">
    <w:abstractNumId w:val="11"/>
  </w:num>
  <w:num w:numId="17">
    <w:abstractNumId w:val="5"/>
  </w:num>
  <w:num w:numId="18">
    <w:abstractNumId w:val="1"/>
  </w:num>
  <w:num w:numId="19">
    <w:abstractNumId w:val="7"/>
  </w:num>
  <w:num w:numId="20">
    <w:abstractNumId w:val="3"/>
  </w:num>
  <w:num w:numId="2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354"/>
    <w:rsid w:val="00034E55"/>
    <w:rsid w:val="000A36D7"/>
    <w:rsid w:val="000A3EA6"/>
    <w:rsid w:val="000C1E6C"/>
    <w:rsid w:val="000D1636"/>
    <w:rsid w:val="00114693"/>
    <w:rsid w:val="00185141"/>
    <w:rsid w:val="002704F7"/>
    <w:rsid w:val="0028566A"/>
    <w:rsid w:val="002910A4"/>
    <w:rsid w:val="00300976"/>
    <w:rsid w:val="003B24D4"/>
    <w:rsid w:val="003C7D50"/>
    <w:rsid w:val="00423C77"/>
    <w:rsid w:val="00497538"/>
    <w:rsid w:val="00587CCF"/>
    <w:rsid w:val="0065175C"/>
    <w:rsid w:val="00737744"/>
    <w:rsid w:val="0076170F"/>
    <w:rsid w:val="00870148"/>
    <w:rsid w:val="008A0665"/>
    <w:rsid w:val="008F1917"/>
    <w:rsid w:val="00A621A7"/>
    <w:rsid w:val="00A95B8F"/>
    <w:rsid w:val="00B97B93"/>
    <w:rsid w:val="00BF68F6"/>
    <w:rsid w:val="00CB6A58"/>
    <w:rsid w:val="00DB3354"/>
    <w:rsid w:val="00EA1498"/>
    <w:rsid w:val="00FB6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904186-49B2-434A-A3B8-64B6E656D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354"/>
    <w:pPr>
      <w:spacing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9"/>
    <w:qFormat/>
    <w:rsid w:val="00DB3354"/>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rsid w:val="00DB3354"/>
    <w:rPr>
      <w:rFonts w:ascii="Cambria" w:eastAsiaTheme="minorEastAsia" w:hAnsi="Cambria" w:cs="Cambria"/>
      <w:sz w:val="24"/>
      <w:szCs w:val="24"/>
      <w:lang w:eastAsia="ru-RU"/>
    </w:rPr>
  </w:style>
  <w:style w:type="paragraph" w:styleId="a3">
    <w:name w:val="Body Text"/>
    <w:basedOn w:val="a"/>
    <w:link w:val="a4"/>
    <w:rsid w:val="00DB3354"/>
    <w:pPr>
      <w:jc w:val="center"/>
    </w:pPr>
    <w:rPr>
      <w:b/>
      <w:bCs/>
      <w:smallCaps/>
    </w:rPr>
  </w:style>
  <w:style w:type="character" w:customStyle="1" w:styleId="a4">
    <w:name w:val="Основной текст Знак"/>
    <w:basedOn w:val="a0"/>
    <w:link w:val="a3"/>
    <w:rsid w:val="00DB3354"/>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DB3354"/>
    <w:pPr>
      <w:tabs>
        <w:tab w:val="center" w:pos="4677"/>
        <w:tab w:val="right" w:pos="9355"/>
      </w:tabs>
    </w:pPr>
  </w:style>
  <w:style w:type="character" w:customStyle="1" w:styleId="a6">
    <w:name w:val="Верхний колонтитул Знак"/>
    <w:basedOn w:val="a0"/>
    <w:link w:val="a5"/>
    <w:uiPriority w:val="99"/>
    <w:rsid w:val="00DB335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3354"/>
    <w:pPr>
      <w:tabs>
        <w:tab w:val="center" w:pos="4677"/>
        <w:tab w:val="right" w:pos="9355"/>
      </w:tabs>
    </w:pPr>
  </w:style>
  <w:style w:type="character" w:customStyle="1" w:styleId="a8">
    <w:name w:val="Нижний колонтитул Знак"/>
    <w:basedOn w:val="a0"/>
    <w:link w:val="a7"/>
    <w:uiPriority w:val="99"/>
    <w:rsid w:val="00DB3354"/>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DB3354"/>
    <w:pPr>
      <w:tabs>
        <w:tab w:val="left" w:pos="480"/>
        <w:tab w:val="right" w:leader="dot" w:pos="9911"/>
      </w:tabs>
      <w:spacing w:after="100"/>
    </w:pPr>
    <w:rPr>
      <w:lang w:eastAsia="zh-CN"/>
    </w:rPr>
  </w:style>
  <w:style w:type="character" w:styleId="a9">
    <w:name w:val="Hyperlink"/>
    <w:basedOn w:val="a0"/>
    <w:uiPriority w:val="99"/>
    <w:unhideWhenUsed/>
    <w:rsid w:val="00DB3354"/>
    <w:rPr>
      <w:color w:val="0000FF" w:themeColor="hyperlink"/>
      <w:u w:val="single"/>
    </w:rPr>
  </w:style>
  <w:style w:type="paragraph" w:styleId="3">
    <w:name w:val="toc 3"/>
    <w:basedOn w:val="a"/>
    <w:next w:val="a"/>
    <w:autoRedefine/>
    <w:uiPriority w:val="39"/>
    <w:unhideWhenUsed/>
    <w:rsid w:val="00DB3354"/>
    <w:pPr>
      <w:spacing w:after="100"/>
      <w:ind w:left="480"/>
    </w:pPr>
    <w:rPr>
      <w:lang w:eastAsia="zh-CN"/>
    </w:rPr>
  </w:style>
  <w:style w:type="paragraph" w:customStyle="1" w:styleId="ConsPlusNormal">
    <w:name w:val="ConsPlusNormal"/>
    <w:rsid w:val="00DB3354"/>
    <w:pPr>
      <w:widowControl w:val="0"/>
      <w:tabs>
        <w:tab w:val="num" w:pos="720"/>
      </w:tabs>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DB3354"/>
    <w:rPr>
      <w:sz w:val="24"/>
    </w:rPr>
  </w:style>
  <w:style w:type="paragraph" w:customStyle="1" w:styleId="ab">
    <w:name w:val="Таблица"/>
    <w:basedOn w:val="a"/>
    <w:link w:val="aa"/>
    <w:uiPriority w:val="99"/>
    <w:qFormat/>
    <w:rsid w:val="00DB3354"/>
    <w:pPr>
      <w:spacing w:line="360" w:lineRule="auto"/>
    </w:pPr>
    <w:rPr>
      <w:rFonts w:asciiTheme="minorHAnsi" w:eastAsiaTheme="minorHAnsi" w:hAnsiTheme="minorHAnsi" w:cstheme="minorBidi"/>
      <w:szCs w:val="22"/>
      <w:lang w:eastAsia="en-US"/>
    </w:rPr>
  </w:style>
  <w:style w:type="paragraph" w:customStyle="1" w:styleId="Default">
    <w:name w:val="Default"/>
    <w:rsid w:val="00DB3354"/>
    <w:pPr>
      <w:autoSpaceDE w:val="0"/>
      <w:autoSpaceDN w:val="0"/>
      <w:adjustRightInd w:val="0"/>
      <w:spacing w:line="240" w:lineRule="auto"/>
    </w:pPr>
    <w:rPr>
      <w:rFonts w:ascii="Times New Roman" w:eastAsia="Calibri" w:hAnsi="Times New Roman" w:cs="Times New Roman"/>
      <w:color w:val="000000"/>
      <w:sz w:val="24"/>
      <w:szCs w:val="24"/>
      <w:lang w:eastAsia="ru-RU"/>
    </w:rPr>
  </w:style>
  <w:style w:type="table" w:styleId="ac">
    <w:name w:val="Table Grid"/>
    <w:basedOn w:val="a1"/>
    <w:uiPriority w:val="59"/>
    <w:rsid w:val="00DB335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uiPriority w:val="99"/>
    <w:rsid w:val="00DB3354"/>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DB3354"/>
    <w:pPr>
      <w:ind w:left="720"/>
      <w:contextualSpacing/>
    </w:pPr>
  </w:style>
  <w:style w:type="character" w:customStyle="1" w:styleId="ae">
    <w:name w:val="Абзац списка Знак"/>
    <w:link w:val="ad"/>
    <w:uiPriority w:val="99"/>
    <w:locked/>
    <w:rsid w:val="00DB3354"/>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DB3354"/>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DB3354"/>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DB3354"/>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DB3354"/>
    <w:rPr>
      <w:rFonts w:ascii="Times New Roman" w:eastAsiaTheme="minorEastAsia" w:hAnsi="Times New Roman" w:cs="Times New Roman"/>
      <w:sz w:val="24"/>
      <w:szCs w:val="24"/>
      <w:lang w:eastAsia="ru-RU"/>
    </w:rPr>
  </w:style>
  <w:style w:type="paragraph" w:styleId="af1">
    <w:name w:val="Balloon Text"/>
    <w:basedOn w:val="a"/>
    <w:link w:val="af2"/>
    <w:uiPriority w:val="99"/>
    <w:semiHidden/>
    <w:unhideWhenUsed/>
    <w:rsid w:val="00DB3354"/>
    <w:rPr>
      <w:rFonts w:ascii="Tahoma" w:hAnsi="Tahoma" w:cs="Tahoma"/>
      <w:sz w:val="16"/>
      <w:szCs w:val="16"/>
    </w:rPr>
  </w:style>
  <w:style w:type="character" w:customStyle="1" w:styleId="af2">
    <w:name w:val="Текст выноски Знак"/>
    <w:basedOn w:val="a0"/>
    <w:link w:val="af1"/>
    <w:uiPriority w:val="99"/>
    <w:semiHidden/>
    <w:rsid w:val="00DB3354"/>
    <w:rPr>
      <w:rFonts w:ascii="Tahoma" w:eastAsia="Times New Roman" w:hAnsi="Tahoma" w:cs="Tahoma"/>
      <w:sz w:val="16"/>
      <w:szCs w:val="16"/>
      <w:lang w:eastAsia="ru-RU"/>
    </w:rPr>
  </w:style>
  <w:style w:type="paragraph" w:customStyle="1" w:styleId="NoSpacing1">
    <w:name w:val="No Spacing1"/>
    <w:basedOn w:val="a"/>
    <w:qFormat/>
    <w:rsid w:val="00DB3354"/>
    <w:rPr>
      <w:rFonts w:eastAsia="Calibri"/>
      <w:noProof/>
      <w:sz w:val="28"/>
      <w:szCs w:val="32"/>
      <w:lang w:eastAsia="en-US"/>
    </w:rPr>
  </w:style>
  <w:style w:type="character" w:styleId="af3">
    <w:name w:val="Strong"/>
    <w:basedOn w:val="a0"/>
    <w:uiPriority w:val="22"/>
    <w:qFormat/>
    <w:rsid w:val="00A95B8F"/>
    <w:rPr>
      <w:rFonts w:ascii="Arial" w:hAnsi="Arial" w:cs="Arial"/>
      <w:b/>
      <w:bCs/>
      <w:lang w:val="ru-RU"/>
    </w:rPr>
  </w:style>
  <w:style w:type="character" w:customStyle="1" w:styleId="apple-converted-space">
    <w:name w:val="apple-converted-space"/>
    <w:uiPriority w:val="99"/>
    <w:rsid w:val="00A95B8F"/>
    <w:rPr>
      <w:rFonts w:ascii="Arial" w:hAnsi="Arial" w:cs="Arial"/>
      <w:lang w:val="ru-RU"/>
    </w:rPr>
  </w:style>
  <w:style w:type="paragraph" w:customStyle="1" w:styleId="NoSpacing2">
    <w:name w:val="No Spacing2"/>
    <w:uiPriority w:val="1"/>
    <w:qFormat/>
    <w:rsid w:val="00300976"/>
    <w:pPr>
      <w:spacing w:line="240" w:lineRule="auto"/>
    </w:pPr>
    <w:rPr>
      <w:rFonts w:ascii="Calibri" w:eastAsia="Times New Roman" w:hAnsi="Calibri" w:cs="Times New Roman"/>
      <w:lang w:eastAsia="ru-RU"/>
    </w:rPr>
  </w:style>
  <w:style w:type="paragraph" w:customStyle="1" w:styleId="article-renderblock">
    <w:name w:val="article-render__block"/>
    <w:basedOn w:val="a"/>
    <w:rsid w:val="00BF68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91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kc.academic.ru/dic.nsf/ruwiki/132826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kc.academic.ru/dic.nsf/ruwiki/439080" TargetMode="External"/><Relationship Id="rId12" Type="http://schemas.openxmlformats.org/officeDocument/2006/relationships/hyperlink" Target="http://www.eLIBRAR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online.ru" TargetMode="External"/><Relationship Id="rId5" Type="http://schemas.openxmlformats.org/officeDocument/2006/relationships/footnotes" Target="footnotes.xml"/><Relationship Id="rId10" Type="http://schemas.openxmlformats.org/officeDocument/2006/relationships/hyperlink" Target="http://www.e.lanbook.com" TargetMode="External"/><Relationship Id="rId4" Type="http://schemas.openxmlformats.org/officeDocument/2006/relationships/webSettings" Target="webSettings.xml"/><Relationship Id="rId9" Type="http://schemas.openxmlformats.org/officeDocument/2006/relationships/hyperlink" Target="https://ru.wikipedia.org/wiki/%D0%9C%D1%83%D0%B7%D1%8B%D0%BA%D0%B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6850</Words>
  <Characters>39049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Правобережное ПО ОАО МРСК Волги фил-а Саратовские РС</Company>
  <LinksUpToDate>false</LinksUpToDate>
  <CharactersWithSpaces>45808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Дарья Лапшина</cp:lastModifiedBy>
  <cp:revision>2</cp:revision>
  <dcterms:created xsi:type="dcterms:W3CDTF">2022-12-01T03:04:00Z</dcterms:created>
  <dcterms:modified xsi:type="dcterms:W3CDTF">2022-12-01T03:04:00Z</dcterms:modified>
</cp:coreProperties>
</file>